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F3" w:rsidRDefault="00BF76F3" w:rsidP="00BF76F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POSTUPAK PRILIKOM OSNIVANJA (POVEĆANJA KAPACITETA) DOMA SOCIJALNE SKRBI</w:t>
      </w:r>
    </w:p>
    <w:p w:rsidR="00BF76F3" w:rsidRDefault="00BF76F3" w:rsidP="00BF76F3">
      <w:pPr>
        <w:ind w:left="540"/>
        <w:jc w:val="center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5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adresa: Upravni odjel za zdravstvo i socijalnu skrb Zagrebačke županije, </w:t>
      </w:r>
    </w:p>
    <w:p w:rsidR="00BF76F3" w:rsidRDefault="00BF76F3" w:rsidP="00BF76F3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Ulica Grada Vukovara 72/V, 10000 Zagreb</w:t>
      </w:r>
    </w:p>
    <w:p w:rsidR="00BF76F3" w:rsidRDefault="00BF76F3" w:rsidP="00BF76F3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jc w:val="center"/>
        <w:rPr>
          <w:rFonts w:ascii="Calibri" w:hAnsi="Calibri" w:cs="Calibri"/>
          <w:b/>
          <w:sz w:val="22"/>
          <w:szCs w:val="22"/>
        </w:rPr>
      </w:pPr>
    </w:p>
    <w:p w:rsidR="00BF76F3" w:rsidRDefault="00BF76F3" w:rsidP="00BF76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Važeći propisi :    </w:t>
      </w:r>
    </w:p>
    <w:p w:rsidR="00BF76F3" w:rsidRDefault="00BF76F3" w:rsidP="00BF76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Zakon o socijalnoj skrbi ( NN br. 157/13, </w:t>
      </w:r>
      <w:r w:rsidR="00CE77A8">
        <w:rPr>
          <w:rFonts w:ascii="Calibri" w:hAnsi="Calibri" w:cs="Calibri"/>
          <w:sz w:val="22"/>
          <w:szCs w:val="22"/>
        </w:rPr>
        <w:t xml:space="preserve">152/14, 99/15, </w:t>
      </w:r>
      <w:r>
        <w:rPr>
          <w:rFonts w:ascii="Calibri" w:hAnsi="Calibri" w:cs="Calibri"/>
          <w:sz w:val="22"/>
          <w:szCs w:val="22"/>
        </w:rPr>
        <w:t>52/16</w:t>
      </w:r>
      <w:r w:rsidR="00CE77A8">
        <w:rPr>
          <w:rFonts w:ascii="Calibri" w:hAnsi="Calibri" w:cs="Calibri"/>
          <w:sz w:val="22"/>
          <w:szCs w:val="22"/>
        </w:rPr>
        <w:t xml:space="preserve"> i 16/17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)</w:t>
      </w:r>
    </w:p>
    <w:p w:rsidR="00BF76F3" w:rsidRDefault="00BF76F3" w:rsidP="00BF76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Pravilnik o minimalnim uvjetima za pružanje socijalnih usluga ( NN br. 40/14 i 66/15) </w:t>
      </w:r>
    </w:p>
    <w:p w:rsidR="00BF76F3" w:rsidRDefault="00BF76F3" w:rsidP="00BF76F3">
      <w:pPr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Zahtjev podnosi privremeni ravnatelj doma, a uz zahtjev je potrebno priložiti: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nacrt statuta (odnosno statut)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rješenje trgovačkog suda o upisu doma u sudski registar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popis potrebnih stručnih i drugih radnika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preslike dokumentacije o prostoru i opremi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5. pristojba 70,00 kn (zahtjev i rješenje)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firstLine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*ZAHTJEV SE PODNOSI </w:t>
      </w:r>
      <w:r>
        <w:rPr>
          <w:rFonts w:ascii="Calibri" w:hAnsi="Calibri" w:cs="Calibri"/>
          <w:b/>
          <w:i/>
          <w:sz w:val="22"/>
          <w:szCs w:val="22"/>
          <w:u w:val="single"/>
        </w:rPr>
        <w:t>DVA MJESECA</w:t>
      </w:r>
      <w:r>
        <w:rPr>
          <w:rFonts w:ascii="Calibri" w:hAnsi="Calibri" w:cs="Calibri"/>
          <w:b/>
          <w:sz w:val="22"/>
          <w:szCs w:val="22"/>
        </w:rPr>
        <w:t xml:space="preserve"> PRIJE PLANIRANOG POČETKA RADA DOMA (podnosi ga 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privremeni ravnatelj)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Dokazi o ispunjenosti tehničkih, zdravstvenih i ekoloških uvjeta</w:t>
      </w:r>
    </w:p>
    <w:p w:rsidR="00BF76F3" w:rsidRPr="00755416" w:rsidRDefault="00BF76F3" w:rsidP="00755416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55416">
        <w:rPr>
          <w:rFonts w:ascii="Calibri" w:hAnsi="Calibri" w:cs="Calibri"/>
          <w:sz w:val="22"/>
          <w:szCs w:val="22"/>
        </w:rPr>
        <w:t>dokaz o legalnosti objekta (rješenje o legalizaciji, rješenje o izvedenom stanju)</w:t>
      </w:r>
    </w:p>
    <w:p w:rsidR="00BF76F3" w:rsidRDefault="00BF76F3" w:rsidP="00BF76F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dokaz o raspolaganju prostorom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75541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izvješće o ispitivanju električne instalacije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izvješće o ispitivanju gromobranske instalacije (LPS)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dokaz o nepropusnosti plinskih instalacija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stručni nalaz dimnjačara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plan evakuacije i spašavanja 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uvjerenje ovlaštene stručne osobe za poslodavca i djelatnike o </w:t>
      </w:r>
      <w:r>
        <w:rPr>
          <w:rFonts w:ascii="Calibri" w:hAnsi="Calibri" w:cs="Calibri"/>
          <w:sz w:val="22"/>
          <w:szCs w:val="22"/>
        </w:rPr>
        <w:tab/>
        <w:t>osposobljenosti za obavljanje zaštite na radu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uvjerenje o vodonepropusnosti sabirne jame ukoliko objekt nije spojen na gradsku kanalizaciju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dokaz o ispravnosti sustava za zagrijavanje (kotlovnica, bojler i sl.) 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11. dokaz o ispitivanju strojeva, uređaja i naprava s povećanim opasnostima 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12. procjena opasnosti 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13. dokaz o zdravstvenoj ispravnosti vode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14. dokaz o ispitivanju mikroklimatskih uvjeta  razine buke, osvijetljenosti i djelotvornosti </w:t>
      </w:r>
      <w:r>
        <w:rPr>
          <w:rFonts w:ascii="Calibri" w:hAnsi="Calibri" w:cs="Calibri"/>
          <w:sz w:val="22"/>
          <w:szCs w:val="22"/>
        </w:rPr>
        <w:tab/>
        <w:t xml:space="preserve">   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kuhinjske nape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15. ugovor s registriranim subjektom za obavljanje poslova održavanja i pranja  rublja (ukoliko  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objekt nema svoju praonicu)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16. ugovor s registriranim subjektom za obavljanje usluga dostave hrane (ukoliko </w:t>
      </w:r>
      <w:r>
        <w:rPr>
          <w:rFonts w:ascii="Calibri" w:hAnsi="Calibri" w:cs="Calibri"/>
          <w:sz w:val="22"/>
          <w:szCs w:val="22"/>
        </w:rPr>
        <w:tab/>
        <w:t xml:space="preserve"> objekt nema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kuhinju)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 podnošenju Zahtjeva uz isti prilažem: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dokaz o legalnosti objekta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izvješće o ispitivanju električne instalacije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izvješće o ispitivanju gromobranske instalacije (LPS)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dokaz o nepropusnosti plinskih instalacija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stručni nalaz dimnjačara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plan evakuacije i spašavanja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uvjerenje ovlaštene stručne osobe za poslodavca i djelatnike o osposobljenosti za obavljanje  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zaštite na radu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uvjerenje o vodonepropusnosti sabirne jame ukoliko objekt nije spojen na gradsku kanalizaciju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dokaz o ispravnosti sustava za zagrijavanje (kotlovnica, bojler i sl.)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dokaz o ispitivanju strojeva, uređaja i naprava s povećanim opasnostima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11.procjena opasnosti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 dokaz o zdravstvenoj ispravnosti vode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 dokaz o ispitivanju mikroklimatskih uvjeta  razine buke, osvijetljenosti i </w:t>
      </w:r>
      <w:r>
        <w:rPr>
          <w:rFonts w:ascii="Calibri" w:hAnsi="Calibri" w:cs="Calibri"/>
          <w:sz w:val="22"/>
          <w:szCs w:val="22"/>
        </w:rPr>
        <w:tab/>
        <w:t xml:space="preserve">djelotvornosti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kuhinjske nape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ugovor s registriranim subjektom za obavljanje poslova održavanja i pranja rublja (ukoliko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objekt nema svoju praonicu)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 ugovor s registriranim subjektom za obavljanje usluga dostave hrane (ukoliko </w:t>
      </w:r>
      <w:r>
        <w:rPr>
          <w:rFonts w:ascii="Calibri" w:hAnsi="Calibri" w:cs="Calibri"/>
          <w:sz w:val="22"/>
          <w:szCs w:val="22"/>
        </w:rPr>
        <w:tab/>
        <w:t xml:space="preserve"> objekt nema kuhinju)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Zagrebu, ________</w:t>
      </w:r>
    </w:p>
    <w:p w:rsidR="00BF76F3" w:rsidRDefault="00BF76F3" w:rsidP="00BF76F3">
      <w:pPr>
        <w:ind w:left="3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Podnositelj Zahtjeva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F95DD8" w:rsidRDefault="00F95DD8"/>
    <w:sectPr w:rsidR="00F9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4A69"/>
    <w:multiLevelType w:val="hybridMultilevel"/>
    <w:tmpl w:val="B5D05B5A"/>
    <w:lvl w:ilvl="0" w:tplc="DF321780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Calibri"/>
      </w:rPr>
    </w:lvl>
    <w:lvl w:ilvl="1" w:tplc="041A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96"/>
    <w:rsid w:val="00121A5A"/>
    <w:rsid w:val="00755416"/>
    <w:rsid w:val="00863A3F"/>
    <w:rsid w:val="008F14F1"/>
    <w:rsid w:val="00BF76F3"/>
    <w:rsid w:val="00C43CE5"/>
    <w:rsid w:val="00CE77A8"/>
    <w:rsid w:val="00D60DDD"/>
    <w:rsid w:val="00F21696"/>
    <w:rsid w:val="00F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5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2016-12-02T11:12:00Z</cp:lastPrinted>
  <dcterms:created xsi:type="dcterms:W3CDTF">2016-10-28T04:59:00Z</dcterms:created>
  <dcterms:modified xsi:type="dcterms:W3CDTF">2017-03-21T10:29:00Z</dcterms:modified>
</cp:coreProperties>
</file>