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58D0" w14:textId="77777777" w:rsidR="00357D15" w:rsidRPr="0071099C" w:rsidRDefault="00357D15" w:rsidP="00357D15">
      <w:pPr>
        <w:spacing w:after="200" w:line="276" w:lineRule="auto"/>
        <w:rPr>
          <w:rFonts w:ascii="Times New Roman" w:eastAsiaTheme="minorEastAsia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357D15" w:rsidRPr="0071099C" w14:paraId="1B8B232F" w14:textId="77777777" w:rsidTr="00A90470">
        <w:trPr>
          <w:trHeight w:val="1463"/>
        </w:trPr>
        <w:tc>
          <w:tcPr>
            <w:tcW w:w="8911" w:type="dxa"/>
            <w:gridSpan w:val="2"/>
          </w:tcPr>
          <w:p w14:paraId="3654FD1A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7EAA9B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OBRAZAC</w:t>
            </w:r>
          </w:p>
          <w:p w14:paraId="1763E62F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14:paraId="6E8265E0" w14:textId="4DEE257E" w:rsidR="00357D15" w:rsidRPr="0071099C" w:rsidRDefault="00357D15" w:rsidP="00A90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Nacrtu Prijedloga Odluke o vis</w:t>
            </w:r>
            <w:r>
              <w:rPr>
                <w:rFonts w:ascii="Times New Roman" w:hAnsi="Times New Roman" w:cs="Times New Roman"/>
                <w:b/>
              </w:rPr>
              <w:t>ini turističke pristojbe za 2025</w:t>
            </w:r>
            <w:r w:rsidRPr="0071099C">
              <w:rPr>
                <w:rFonts w:ascii="Times New Roman" w:hAnsi="Times New Roman" w:cs="Times New Roman"/>
                <w:b/>
              </w:rPr>
              <w:t>. godinu u Zagrebačkoj županiji</w:t>
            </w:r>
          </w:p>
        </w:tc>
      </w:tr>
      <w:tr w:rsidR="00357D15" w:rsidRPr="0071099C" w14:paraId="7765C638" w14:textId="77777777" w:rsidTr="00A90470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43D18FA0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7FC6E3" w14:textId="77777777" w:rsidR="00357D15" w:rsidRPr="0071099C" w:rsidRDefault="00357D15" w:rsidP="00A90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ZAGREBAČKA ŽUPANIJA</w:t>
            </w:r>
          </w:p>
          <w:p w14:paraId="15FDE389" w14:textId="77777777" w:rsidR="00357D15" w:rsidRPr="0071099C" w:rsidRDefault="00357D15" w:rsidP="00A90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UPRAVNI ODJEL ZA GOSPODARSTVO I FONDOVE EUROPSKE UNIJE</w:t>
            </w:r>
          </w:p>
          <w:p w14:paraId="480EB5EB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D15" w:rsidRPr="0071099C" w14:paraId="4C9DB952" w14:textId="77777777" w:rsidTr="00A90470">
        <w:trPr>
          <w:trHeight w:val="273"/>
        </w:trPr>
        <w:tc>
          <w:tcPr>
            <w:tcW w:w="4460" w:type="dxa"/>
          </w:tcPr>
          <w:p w14:paraId="167247FC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394048EB" w14:textId="77777777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085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723A25F3" w14:textId="2C64BC28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AF3085">
              <w:rPr>
                <w:rFonts w:ascii="Times New Roman" w:hAnsi="Times New Roman" w:cs="Times New Roman"/>
                <w:b/>
              </w:rPr>
              <w:t>. listopada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F3085">
              <w:rPr>
                <w:rFonts w:ascii="Times New Roman" w:hAnsi="Times New Roman" w:cs="Times New Roman"/>
                <w:b/>
              </w:rPr>
              <w:t>.</w:t>
            </w:r>
          </w:p>
          <w:p w14:paraId="3BCEDF87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0" w:type="dxa"/>
          </w:tcPr>
          <w:p w14:paraId="0A620873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6DEAE569" w14:textId="77777777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085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676FF1D7" w14:textId="721993B0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AF3085">
              <w:rPr>
                <w:rFonts w:ascii="Times New Roman" w:hAnsi="Times New Roman" w:cs="Times New Roman"/>
                <w:b/>
              </w:rPr>
              <w:t>. listopada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F308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57D15" w:rsidRPr="0071099C" w14:paraId="1319D21D" w14:textId="77777777" w:rsidTr="00A90470">
        <w:trPr>
          <w:trHeight w:val="273"/>
        </w:trPr>
        <w:tc>
          <w:tcPr>
            <w:tcW w:w="4460" w:type="dxa"/>
          </w:tcPr>
          <w:p w14:paraId="59DB4E10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D4E9C6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5BD2ADB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C5E922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2B739442" w14:textId="77777777" w:rsidTr="00A90470">
        <w:trPr>
          <w:trHeight w:val="273"/>
        </w:trPr>
        <w:tc>
          <w:tcPr>
            <w:tcW w:w="4460" w:type="dxa"/>
          </w:tcPr>
          <w:p w14:paraId="609E643F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778AA31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Adresa</w:t>
            </w:r>
          </w:p>
          <w:p w14:paraId="2B25E37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6793C82F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B02DE78" w14:textId="77777777" w:rsidTr="00A90470">
        <w:trPr>
          <w:trHeight w:val="273"/>
        </w:trPr>
        <w:tc>
          <w:tcPr>
            <w:tcW w:w="4460" w:type="dxa"/>
          </w:tcPr>
          <w:p w14:paraId="0C0B7202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2E217BE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 xml:space="preserve">OIB </w:t>
            </w:r>
          </w:p>
          <w:p w14:paraId="559A800A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232EF1E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062476A" w14:textId="77777777" w:rsidTr="00A90470">
        <w:trPr>
          <w:trHeight w:val="273"/>
        </w:trPr>
        <w:tc>
          <w:tcPr>
            <w:tcW w:w="4460" w:type="dxa"/>
          </w:tcPr>
          <w:p w14:paraId="181D7A3D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DE72511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785CBC6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12E7598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015BA45" w14:textId="77777777" w:rsidTr="00A90470">
        <w:trPr>
          <w:trHeight w:val="273"/>
        </w:trPr>
        <w:tc>
          <w:tcPr>
            <w:tcW w:w="4460" w:type="dxa"/>
          </w:tcPr>
          <w:p w14:paraId="655A90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5E5D439D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3AF7BFB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4D83B07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11FA68D1" w14:textId="77777777" w:rsidTr="00A90470">
        <w:trPr>
          <w:trHeight w:val="273"/>
        </w:trPr>
        <w:tc>
          <w:tcPr>
            <w:tcW w:w="4460" w:type="dxa"/>
          </w:tcPr>
          <w:p w14:paraId="6C97B8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384E252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6BEB208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364CCD5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B6E4FDB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3E52956E" w14:textId="77777777" w:rsidTr="00A90470">
        <w:trPr>
          <w:trHeight w:val="273"/>
        </w:trPr>
        <w:tc>
          <w:tcPr>
            <w:tcW w:w="4460" w:type="dxa"/>
          </w:tcPr>
          <w:p w14:paraId="4E93CEC0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76F77C4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2A524FC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2CB5A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2517F4BE" w14:textId="77777777" w:rsidTr="00A90470">
        <w:trPr>
          <w:trHeight w:val="273"/>
        </w:trPr>
        <w:tc>
          <w:tcPr>
            <w:tcW w:w="4460" w:type="dxa"/>
          </w:tcPr>
          <w:p w14:paraId="013B75A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611E4A1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620CF87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26A50E0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65CBAB03" w14:textId="77777777" w:rsidTr="00A90470">
        <w:trPr>
          <w:trHeight w:val="273"/>
        </w:trPr>
        <w:tc>
          <w:tcPr>
            <w:tcW w:w="4460" w:type="dxa"/>
          </w:tcPr>
          <w:p w14:paraId="2314DA7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720DDEF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Datum dostavljanja</w:t>
            </w:r>
          </w:p>
          <w:p w14:paraId="192FC4D6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589EF93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16C91D8" w14:textId="2262EECC" w:rsidR="00357D15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71099C">
        <w:rPr>
          <w:rFonts w:ascii="Times New Roman" w:eastAsiaTheme="minorEastAsia" w:hAnsi="Times New Roman" w:cs="Times New Roman"/>
          <w:b/>
          <w:lang w:eastAsia="hr-HR"/>
        </w:rPr>
        <w:t xml:space="preserve">Popunjeni obrazac s eventualnim prilogom zaključno 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 xml:space="preserve">do </w:t>
      </w:r>
      <w:r>
        <w:rPr>
          <w:rFonts w:ascii="Times New Roman" w:eastAsiaTheme="minorEastAsia" w:hAnsi="Times New Roman" w:cs="Times New Roman"/>
          <w:b/>
          <w:lang w:eastAsia="hr-HR"/>
        </w:rPr>
        <w:t>23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>. listopada 202</w:t>
      </w:r>
      <w:r>
        <w:rPr>
          <w:rFonts w:ascii="Times New Roman" w:eastAsiaTheme="minorEastAsia" w:hAnsi="Times New Roman" w:cs="Times New Roman"/>
          <w:b/>
          <w:lang w:eastAsia="hr-HR"/>
        </w:rPr>
        <w:t>3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>. dostavite</w:t>
      </w:r>
      <w:r w:rsidRPr="0071099C">
        <w:rPr>
          <w:rFonts w:ascii="Times New Roman" w:eastAsiaTheme="minorEastAsia" w:hAnsi="Times New Roman" w:cs="Times New Roman"/>
          <w:b/>
          <w:lang w:eastAsia="hr-HR"/>
        </w:rPr>
        <w:t xml:space="preserve"> na e-poštu: r.zguric@zagrebacka-zupanija.hr ili </w:t>
      </w:r>
      <w:hyperlink r:id="rId6" w:history="1">
        <w:r w:rsidR="00B13526" w:rsidRPr="009A6527">
          <w:rPr>
            <w:rStyle w:val="Hiperveza"/>
            <w:rFonts w:ascii="Times New Roman" w:eastAsiaTheme="minorEastAsia" w:hAnsi="Times New Roman" w:cs="Times New Roman"/>
            <w:b/>
            <w:lang w:eastAsia="hr-HR"/>
          </w:rPr>
          <w:t>dragana.bedenik@zagrebacka-zupanija.hr</w:t>
        </w:r>
      </w:hyperlink>
    </w:p>
    <w:p w14:paraId="66D62262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22CA1208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6F017CF7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2E392D80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48A5D3D3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77505F1B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5E554BA0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6E12F5B3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183E11A2" w14:textId="77777777" w:rsidR="00B13526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033981A9" w14:textId="77777777" w:rsidR="00B13526" w:rsidRPr="0071099C" w:rsidRDefault="00B13526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4D23D9B2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71099C">
        <w:rPr>
          <w:rFonts w:ascii="Times New Roman" w:eastAsiaTheme="minorEastAsia" w:hAnsi="Times New Roman" w:cs="Times New Roman"/>
          <w:b/>
          <w:lang w:eastAsia="hr-HR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73634D6A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39DCDD9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17EEDEDE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41E8A6BE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1551946D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75B7E56C" w14:textId="77777777" w:rsidR="00357D15" w:rsidRPr="0071099C" w:rsidRDefault="00357D15" w:rsidP="0035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2AE9598B" w14:textId="77777777" w:rsidR="00357D15" w:rsidRPr="0071099C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551D0655" w14:textId="77777777" w:rsidR="00357D15" w:rsidRPr="0071099C" w:rsidRDefault="00357D15" w:rsidP="00357D1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588C6BD" w14:textId="77777777" w:rsidR="00357D15" w:rsidRPr="0071099C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7B3D3505" w14:textId="77777777" w:rsidR="00357D15" w:rsidRPr="0071099C" w:rsidRDefault="00357D15" w:rsidP="00357D15">
      <w:pPr>
        <w:spacing w:after="200" w:line="276" w:lineRule="auto"/>
        <w:rPr>
          <w:rFonts w:eastAsiaTheme="minorEastAsia"/>
          <w:lang w:eastAsia="hr-HR"/>
        </w:rPr>
      </w:pPr>
    </w:p>
    <w:p w14:paraId="76280463" w14:textId="77777777" w:rsidR="00357D15" w:rsidRPr="0071099C" w:rsidRDefault="00357D15" w:rsidP="00357D15"/>
    <w:p w14:paraId="783D48AA" w14:textId="77777777" w:rsidR="00357D15" w:rsidRPr="0071099C" w:rsidRDefault="00357D15" w:rsidP="00357D15"/>
    <w:p w14:paraId="6219A7F4" w14:textId="77777777" w:rsidR="00357D15" w:rsidRDefault="00357D15" w:rsidP="00357D15"/>
    <w:p w14:paraId="35267704" w14:textId="77777777" w:rsidR="00357D15" w:rsidRDefault="00357D15"/>
    <w:sectPr w:rsidR="00357D15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8AC1" w14:textId="77777777" w:rsidR="00496290" w:rsidRDefault="00496290">
      <w:pPr>
        <w:spacing w:after="0" w:line="240" w:lineRule="auto"/>
      </w:pPr>
      <w:r>
        <w:separator/>
      </w:r>
    </w:p>
  </w:endnote>
  <w:endnote w:type="continuationSeparator" w:id="0">
    <w:p w14:paraId="1FAF76A4" w14:textId="77777777" w:rsidR="00496290" w:rsidRDefault="0049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21C5" w14:textId="77777777" w:rsidR="00C50D9E" w:rsidRDefault="00C50D9E" w:rsidP="00CA19CD">
    <w:pPr>
      <w:pStyle w:val="Podnoje"/>
      <w:jc w:val="both"/>
    </w:pPr>
  </w:p>
  <w:p w14:paraId="63154C25" w14:textId="77777777" w:rsidR="00C50D9E" w:rsidRPr="00361881" w:rsidRDefault="00000000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43170F84" w14:textId="77777777" w:rsidR="00C50D9E" w:rsidRPr="00361881" w:rsidRDefault="00000000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66BB2041" w14:textId="77777777" w:rsidR="00C50D9E" w:rsidRDefault="00C50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7319" w14:textId="77777777" w:rsidR="00496290" w:rsidRDefault="00496290">
      <w:pPr>
        <w:spacing w:after="0" w:line="240" w:lineRule="auto"/>
      </w:pPr>
      <w:r>
        <w:separator/>
      </w:r>
    </w:p>
  </w:footnote>
  <w:footnote w:type="continuationSeparator" w:id="0">
    <w:p w14:paraId="132BC110" w14:textId="77777777" w:rsidR="00496290" w:rsidRDefault="00496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5"/>
    <w:rsid w:val="00357D15"/>
    <w:rsid w:val="00496290"/>
    <w:rsid w:val="00B13526"/>
    <w:rsid w:val="00C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56F"/>
  <w15:chartTrackingRefBased/>
  <w15:docId w15:val="{F5F8F9B4-1BF1-49EB-9A1A-3DE8A303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15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D15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357D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57D15"/>
    <w:rPr>
      <w:rFonts w:eastAsiaTheme="minorEastAsia"/>
      <w:kern w:val="0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B135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.bedenik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ema-racki@zagzup.zagrebacka-zupanija.hr</dc:creator>
  <cp:keywords/>
  <dc:description/>
  <cp:lastModifiedBy>dragana-bedenik</cp:lastModifiedBy>
  <cp:revision>2</cp:revision>
  <cp:lastPrinted>2023-10-04T05:18:00Z</cp:lastPrinted>
  <dcterms:created xsi:type="dcterms:W3CDTF">2023-10-04T05:17:00Z</dcterms:created>
  <dcterms:modified xsi:type="dcterms:W3CDTF">2023-10-06T11:33:00Z</dcterms:modified>
</cp:coreProperties>
</file>