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 xml:space="preserve">KLASA: </w:t>
      </w:r>
      <w:r w:rsidR="004A0E2B" w:rsidRPr="00E93E4D">
        <w:rPr>
          <w:rFonts w:eastAsia="Times New Roman" w:cs="Times New Roman"/>
          <w:sz w:val="24"/>
          <w:szCs w:val="24"/>
          <w:lang w:eastAsia="hr-HR"/>
        </w:rPr>
        <w:t>320-01/18-04/83</w:t>
      </w: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URBROJ: 238/1-08-03/3-1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>9</w:t>
      </w:r>
      <w:r w:rsidRPr="00E93E4D">
        <w:rPr>
          <w:rFonts w:eastAsia="Times New Roman" w:cs="Times New Roman"/>
          <w:sz w:val="24"/>
          <w:szCs w:val="24"/>
          <w:lang w:eastAsia="hr-HR"/>
        </w:rPr>
        <w:t>-0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>9</w:t>
      </w: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8. travnja </w:t>
      </w:r>
      <w:r w:rsidRPr="00E93E4D">
        <w:rPr>
          <w:rFonts w:eastAsia="Times New Roman" w:cs="Times New Roman"/>
          <w:sz w:val="24"/>
          <w:szCs w:val="24"/>
          <w:lang w:eastAsia="hr-HR"/>
        </w:rPr>
        <w:t>201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>9</w:t>
      </w:r>
      <w:r w:rsidRPr="00E93E4D">
        <w:rPr>
          <w:rFonts w:eastAsia="Times New Roman" w:cs="Times New Roman"/>
          <w:sz w:val="24"/>
          <w:szCs w:val="24"/>
          <w:lang w:eastAsia="hr-HR"/>
        </w:rPr>
        <w:t>.</w:t>
      </w:r>
    </w:p>
    <w:p w:rsidR="00B512C0" w:rsidRPr="00E93E4D" w:rsidRDefault="00B512C0" w:rsidP="00B512C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                         </w:t>
      </w:r>
      <w:r w:rsidRPr="00E93E4D">
        <w:rPr>
          <w:rFonts w:eastAsia="Times New Roman" w:cs="Times New Roman"/>
          <w:b/>
          <w:sz w:val="28"/>
          <w:szCs w:val="28"/>
          <w:lang w:eastAsia="hr-HR"/>
        </w:rPr>
        <w:t>ŽUPAN</w:t>
      </w:r>
    </w:p>
    <w:p w:rsidR="00B512C0" w:rsidRPr="00E93E4D" w:rsidRDefault="00B512C0" w:rsidP="00B512C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hr-HR"/>
        </w:rPr>
      </w:pPr>
      <w:r w:rsidRPr="00E93E4D">
        <w:rPr>
          <w:rFonts w:eastAsia="Times New Roman" w:cs="Times New Roman"/>
          <w:sz w:val="28"/>
          <w:szCs w:val="28"/>
          <w:lang w:eastAsia="hr-HR"/>
        </w:rPr>
        <w:t xml:space="preserve">                                         putem</w:t>
      </w:r>
    </w:p>
    <w:p w:rsidR="00B512C0" w:rsidRPr="00E93E4D" w:rsidRDefault="00B512C0" w:rsidP="00B512C0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hr-HR"/>
        </w:rPr>
      </w:pPr>
      <w:r w:rsidRPr="00E93E4D">
        <w:rPr>
          <w:rFonts w:eastAsia="Times New Roman" w:cs="Times New Roman"/>
          <w:b/>
          <w:sz w:val="28"/>
          <w:szCs w:val="28"/>
          <w:lang w:eastAsia="hr-HR"/>
        </w:rPr>
        <w:t>STRUČNE SLUŽBE ŽUPANA</w:t>
      </w:r>
    </w:p>
    <w:p w:rsidR="00B512C0" w:rsidRPr="00E93E4D" w:rsidRDefault="00B512C0" w:rsidP="00B512C0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hr-HR"/>
        </w:rPr>
      </w:pPr>
      <w:r w:rsidRPr="00E93E4D">
        <w:rPr>
          <w:rFonts w:eastAsia="Times New Roman" w:cs="Times New Roman"/>
          <w:sz w:val="28"/>
          <w:szCs w:val="28"/>
          <w:lang w:eastAsia="hr-HR"/>
        </w:rPr>
        <w:t>-o v d j e-</w:t>
      </w:r>
      <w:r w:rsidRPr="00E93E4D">
        <w:rPr>
          <w:rFonts w:eastAsia="Times New Roman" w:cs="Times New Roman"/>
          <w:b/>
          <w:sz w:val="28"/>
          <w:szCs w:val="24"/>
          <w:lang w:eastAsia="hr-HR"/>
        </w:rPr>
        <w:t xml:space="preserve">   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hr-HR"/>
        </w:rPr>
      </w:pPr>
    </w:p>
    <w:p w:rsidR="00B512C0" w:rsidRPr="00E93E4D" w:rsidRDefault="00B512C0" w:rsidP="00787EE2">
      <w:pPr>
        <w:spacing w:after="0" w:line="240" w:lineRule="auto"/>
        <w:ind w:left="1276" w:hanging="1276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>PREDMET:</w:t>
      </w:r>
      <w:r w:rsidRPr="00E93E4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Pr="00E93E4D">
        <w:rPr>
          <w:rFonts w:eastAsia="Times New Roman" w:cs="Times New Roman"/>
          <w:sz w:val="24"/>
          <w:szCs w:val="24"/>
          <w:lang w:eastAsia="hr-HR"/>
        </w:rPr>
        <w:t xml:space="preserve">Prijedlog </w:t>
      </w:r>
      <w:bookmarkStart w:id="0" w:name="_Hlk504111945"/>
      <w:bookmarkStart w:id="1" w:name="_Hlk504112985"/>
      <w:r w:rsidRPr="00E93E4D">
        <w:rPr>
          <w:rFonts w:eastAsia="Times New Roman" w:cs="Times New Roman"/>
          <w:sz w:val="24"/>
          <w:szCs w:val="24"/>
          <w:lang w:eastAsia="hr-HR"/>
        </w:rPr>
        <w:t xml:space="preserve">Zaključka o utvrđivanju prijedloga </w:t>
      </w:r>
      <w:bookmarkStart w:id="2" w:name="_Hlk5613356"/>
      <w:bookmarkEnd w:id="0"/>
      <w:r w:rsidR="00937A14" w:rsidRPr="00E93E4D">
        <w:rPr>
          <w:rFonts w:eastAsia="Times New Roman" w:cs="Times New Roman"/>
          <w:sz w:val="24"/>
          <w:szCs w:val="24"/>
          <w:lang w:eastAsia="hr-HR"/>
        </w:rPr>
        <w:t>D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>opun</w:t>
      </w:r>
      <w:r w:rsidR="00937A14" w:rsidRPr="00E93E4D">
        <w:rPr>
          <w:rFonts w:eastAsia="Times New Roman" w:cs="Times New Roman"/>
          <w:sz w:val="24"/>
          <w:szCs w:val="24"/>
          <w:lang w:eastAsia="hr-HR"/>
        </w:rPr>
        <w:t>e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 </w:t>
      </w:r>
      <w:bookmarkEnd w:id="2"/>
      <w:r w:rsidRPr="00E93E4D">
        <w:rPr>
          <w:rFonts w:eastAsia="Times New Roman" w:cs="Times New Roman"/>
          <w:sz w:val="24"/>
          <w:szCs w:val="24"/>
          <w:lang w:eastAsia="hr-HR"/>
        </w:rPr>
        <w:t>Programa poticanja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93E4D">
        <w:rPr>
          <w:rFonts w:eastAsia="Times New Roman" w:cs="Times New Roman"/>
          <w:sz w:val="24"/>
          <w:szCs w:val="24"/>
          <w:lang w:eastAsia="hr-HR"/>
        </w:rPr>
        <w:t>razvoja poljoprivrede, šumarstva i ruralnog prostora Zagrebačke županije u 2019. godini</w:t>
      </w:r>
      <w:bookmarkEnd w:id="1"/>
      <w:r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 - d o s t a v </w:t>
      </w:r>
      <w:proofErr w:type="spellStart"/>
      <w:r w:rsidRPr="00E93E4D">
        <w:rPr>
          <w:rFonts w:eastAsia="Times New Roman" w:cs="Times New Roman"/>
          <w:b/>
          <w:sz w:val="24"/>
          <w:szCs w:val="24"/>
          <w:lang w:eastAsia="hr-HR"/>
        </w:rPr>
        <w:t>lj</w:t>
      </w:r>
      <w:proofErr w:type="spellEnd"/>
      <w:r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 a  s e</w:t>
      </w:r>
    </w:p>
    <w:p w:rsidR="00B512C0" w:rsidRPr="00E93E4D" w:rsidRDefault="00B512C0" w:rsidP="00B512C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highlight w:val="yellow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U privitku dostavljamo na donošenje prijedlog Zaključka o utvrđivanju prijedloga</w:t>
      </w:r>
      <w:bookmarkStart w:id="3" w:name="_Hlk504976037"/>
      <w:r w:rsidR="00937A14" w:rsidRPr="00E93E4D">
        <w:rPr>
          <w:rFonts w:eastAsia="Times New Roman" w:cs="Times New Roman"/>
          <w:sz w:val="24"/>
          <w:szCs w:val="24"/>
          <w:lang w:eastAsia="hr-HR"/>
        </w:rPr>
        <w:t xml:space="preserve"> Dopune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93E4D">
        <w:rPr>
          <w:rFonts w:eastAsia="Times New Roman" w:cs="Times New Roman"/>
          <w:sz w:val="24"/>
          <w:szCs w:val="24"/>
          <w:lang w:eastAsia="hr-HR"/>
        </w:rPr>
        <w:t>Programa poticanja razvoja poljoprivrede, šumarstva i ruralnog prostora Zagrebačke županije u 2019. godini</w:t>
      </w:r>
      <w:bookmarkEnd w:id="3"/>
      <w:r w:rsidRPr="00E93E4D">
        <w:rPr>
          <w:rFonts w:eastAsia="Times New Roman" w:cs="Times New Roman"/>
          <w:sz w:val="24"/>
          <w:szCs w:val="24"/>
          <w:lang w:eastAsia="hr-HR"/>
        </w:rPr>
        <w:t>, koji je izrađen sukladno pozitivnim zakonskim propisima i općim aktima Zagrebačke županije te planiranim sredstvima u proračunu Zagrebačke županije.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S poštovanjem,</w:t>
      </w: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ZAMJENIK ŽUPANA:</w:t>
      </w:r>
    </w:p>
    <w:p w:rsidR="00B512C0" w:rsidRPr="00E93E4D" w:rsidRDefault="00B512C0" w:rsidP="00B512C0">
      <w:pPr>
        <w:spacing w:after="0" w:line="240" w:lineRule="auto"/>
        <w:ind w:left="4944" w:firstLine="72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PROČELNIK:</w:t>
      </w:r>
    </w:p>
    <w:p w:rsidR="00B512C0" w:rsidRPr="00E93E4D" w:rsidRDefault="00B512C0" w:rsidP="00B512C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 xml:space="preserve">Hrvoje </w:t>
      </w:r>
      <w:proofErr w:type="spellStart"/>
      <w:r w:rsidRPr="00E93E4D">
        <w:rPr>
          <w:rFonts w:eastAsia="Times New Roman" w:cs="Times New Roman"/>
          <w:sz w:val="24"/>
          <w:szCs w:val="24"/>
          <w:lang w:eastAsia="hr-HR"/>
        </w:rPr>
        <w:t>Frankić</w:t>
      </w:r>
      <w:proofErr w:type="spellEnd"/>
      <w:r w:rsidRPr="00E93E4D"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E93E4D">
        <w:rPr>
          <w:rFonts w:eastAsia="Times New Roman" w:cs="Times New Roman"/>
          <w:sz w:val="24"/>
          <w:szCs w:val="24"/>
          <w:lang w:eastAsia="hr-HR"/>
        </w:rPr>
        <w:t>mag.oec</w:t>
      </w:r>
      <w:proofErr w:type="spellEnd"/>
      <w:r w:rsidRPr="00E93E4D">
        <w:rPr>
          <w:rFonts w:eastAsia="Times New Roman" w:cs="Times New Roman"/>
          <w:sz w:val="24"/>
          <w:szCs w:val="24"/>
          <w:lang w:eastAsia="hr-HR"/>
        </w:rPr>
        <w:t>.</w:t>
      </w:r>
    </w:p>
    <w:p w:rsidR="00B512C0" w:rsidRPr="00E93E4D" w:rsidRDefault="00B512C0" w:rsidP="00B512C0">
      <w:pPr>
        <w:spacing w:after="0" w:line="240" w:lineRule="auto"/>
        <w:ind w:left="3600" w:firstLine="72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 xml:space="preserve"> mr.sc. Josip Kraljičković</w:t>
      </w:r>
    </w:p>
    <w:p w:rsidR="00B512C0" w:rsidRPr="00E93E4D" w:rsidRDefault="00B512C0" w:rsidP="00B512C0">
      <w:pPr>
        <w:spacing w:after="0" w:line="240" w:lineRule="auto"/>
        <w:ind w:left="3600" w:firstLine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left="3600" w:firstLine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left="3600" w:firstLine="72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Materijal izradio:</w:t>
      </w:r>
    </w:p>
    <w:p w:rsidR="00B512C0" w:rsidRPr="00E93E4D" w:rsidRDefault="00B512C0" w:rsidP="00B512C0">
      <w:pPr>
        <w:spacing w:after="0" w:line="240" w:lineRule="auto"/>
        <w:ind w:left="3600" w:firstLine="720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left="3600" w:firstLine="72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 xml:space="preserve">Danijel Rukavina, </w:t>
      </w:r>
      <w:proofErr w:type="spellStart"/>
      <w:r w:rsidRPr="00E93E4D">
        <w:rPr>
          <w:rFonts w:eastAsia="Times New Roman" w:cs="Times New Roman"/>
          <w:sz w:val="24"/>
          <w:szCs w:val="24"/>
          <w:lang w:eastAsia="hr-HR"/>
        </w:rPr>
        <w:t>univ.spec</w:t>
      </w:r>
      <w:proofErr w:type="spellEnd"/>
      <w:r w:rsidRPr="00E93E4D">
        <w:rPr>
          <w:rFonts w:eastAsia="Times New Roman" w:cs="Times New Roman"/>
          <w:sz w:val="24"/>
          <w:szCs w:val="24"/>
          <w:lang w:eastAsia="hr-HR"/>
        </w:rPr>
        <w:t>.</w:t>
      </w: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lastRenderedPageBreak/>
        <w:t>- P R I J E D L O G -</w:t>
      </w:r>
    </w:p>
    <w:p w:rsidR="00B512C0" w:rsidRPr="00E93E4D" w:rsidRDefault="00B512C0" w:rsidP="00B512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Na temelju članka 48. Zakona o lokalnoj i područnoj (regionalnoj) samoupravi ("Narodne novine" broj 33/01, 60/01 - vjerodostojno tumačenje, 129/05, 109/07, 125/08 i 36/09, 150/11, 144/12, 19/13 – pročišćeni tekst, 137/15 – ispravak i 123/17), članka 40. Statuta Zagrebačke županije („Glasnik Zagrebačke županije“ broj 17/09, 31/09, 4/13, 6/13 – pročišćeni tekst, 5/18, 14/18 i 18/18 - pročišćeni tekst) te članka 21. Poslovnika o načinu rada Župana („Glasnik Zagrebačke županije“ broj 26/09, 1/11, 31-II/13 i 20/17)  Župan Zagrebačke županije dana ___________ 201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>9</w:t>
      </w:r>
      <w:r w:rsidRPr="00E93E4D">
        <w:rPr>
          <w:rFonts w:eastAsia="Times New Roman" w:cs="Times New Roman"/>
          <w:sz w:val="24"/>
          <w:szCs w:val="24"/>
          <w:lang w:eastAsia="hr-HR"/>
        </w:rPr>
        <w:t>. godine donosi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87EE2" w:rsidRPr="00E93E4D" w:rsidRDefault="00787EE2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>ZAKLJUČAK</w:t>
      </w:r>
    </w:p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>o utvrđivanju prijedloga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37A14" w:rsidRPr="00E93E4D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787EE2" w:rsidRPr="00E93E4D">
        <w:rPr>
          <w:rFonts w:eastAsia="Times New Roman" w:cs="Times New Roman"/>
          <w:b/>
          <w:sz w:val="24"/>
          <w:szCs w:val="24"/>
          <w:lang w:eastAsia="hr-HR"/>
        </w:rPr>
        <w:t>opun</w:t>
      </w:r>
      <w:r w:rsidR="00937A14" w:rsidRPr="00E93E4D">
        <w:rPr>
          <w:rFonts w:eastAsia="Times New Roman" w:cs="Times New Roman"/>
          <w:b/>
          <w:sz w:val="24"/>
          <w:szCs w:val="24"/>
          <w:lang w:eastAsia="hr-HR"/>
        </w:rPr>
        <w:t>e</w:t>
      </w:r>
    </w:p>
    <w:p w:rsidR="00787EE2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bookmarkStart w:id="4" w:name="_Hlk504976964"/>
      <w:r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Programa poticanja razvoja poljoprivrede, šumarstva i ruralnog prostora </w:t>
      </w:r>
    </w:p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>Zagrebačke županije u 2019. godini</w:t>
      </w:r>
    </w:p>
    <w:bookmarkEnd w:id="4"/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87EE2" w:rsidRPr="00E93E4D" w:rsidRDefault="00787EE2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>I.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 xml:space="preserve">Utvrđuje se prijedlog </w:t>
      </w:r>
      <w:r w:rsidR="00937A14" w:rsidRPr="00E93E4D">
        <w:rPr>
          <w:rFonts w:eastAsia="Times New Roman" w:cs="Times New Roman"/>
          <w:sz w:val="24"/>
          <w:szCs w:val="24"/>
          <w:lang w:eastAsia="hr-HR"/>
        </w:rPr>
        <w:t>D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>opun</w:t>
      </w:r>
      <w:r w:rsidR="00937A14" w:rsidRPr="00E93E4D">
        <w:rPr>
          <w:rFonts w:eastAsia="Times New Roman" w:cs="Times New Roman"/>
          <w:sz w:val="24"/>
          <w:szCs w:val="24"/>
          <w:lang w:eastAsia="hr-HR"/>
        </w:rPr>
        <w:t>e</w:t>
      </w:r>
      <w:r w:rsidR="00787EE2" w:rsidRPr="00E93E4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93E4D">
        <w:rPr>
          <w:rFonts w:eastAsia="Times New Roman" w:cs="Times New Roman"/>
          <w:sz w:val="24"/>
          <w:szCs w:val="24"/>
          <w:lang w:eastAsia="hr-HR"/>
        </w:rPr>
        <w:t>Programa poticanja razvoja poljoprivrede, šumarstva i ruralnog prostora Zagrebačke županije u 2019. godini te se isti upućuje Županijskoj skupštini Zagrebačke županije na raspravu i donošenje.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>II.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93E4D">
        <w:rPr>
          <w:rFonts w:eastAsia="Times New Roman" w:cs="Times New Roman"/>
          <w:sz w:val="24"/>
          <w:szCs w:val="24"/>
          <w:lang w:eastAsia="hr-HR"/>
        </w:rPr>
        <w:t>Ovaj Zaključak stupa na snagu danom donošenja.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E93E4D">
        <w:rPr>
          <w:rFonts w:eastAsia="Times New Roman" w:cs="Calibri"/>
          <w:sz w:val="24"/>
          <w:szCs w:val="24"/>
          <w:lang w:eastAsia="hr-HR"/>
        </w:rPr>
        <w:t xml:space="preserve">KLASA: 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E93E4D">
        <w:rPr>
          <w:rFonts w:eastAsia="Times New Roman" w:cs="Calibri"/>
          <w:sz w:val="24"/>
          <w:szCs w:val="24"/>
          <w:lang w:eastAsia="hr-HR"/>
        </w:rPr>
        <w:t xml:space="preserve">URBROJ: 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E93E4D">
        <w:rPr>
          <w:rFonts w:eastAsia="Times New Roman" w:cs="Calibri"/>
          <w:sz w:val="24"/>
          <w:szCs w:val="24"/>
          <w:lang w:eastAsia="hr-HR"/>
        </w:rPr>
        <w:t>Zagreb, _________ 201</w:t>
      </w:r>
      <w:r w:rsidR="00787EE2" w:rsidRPr="00E93E4D">
        <w:rPr>
          <w:rFonts w:eastAsia="Times New Roman" w:cs="Calibri"/>
          <w:sz w:val="24"/>
          <w:szCs w:val="24"/>
          <w:lang w:eastAsia="hr-HR"/>
        </w:rPr>
        <w:t>9</w:t>
      </w:r>
      <w:r w:rsidRPr="00E93E4D">
        <w:rPr>
          <w:rFonts w:eastAsia="Times New Roman" w:cs="Calibri"/>
          <w:sz w:val="24"/>
          <w:szCs w:val="24"/>
          <w:lang w:eastAsia="hr-HR"/>
        </w:rPr>
        <w:t>.</w:t>
      </w: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left="4536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E93E4D">
        <w:rPr>
          <w:rFonts w:eastAsia="Times New Roman" w:cs="Calibri"/>
          <w:b/>
          <w:sz w:val="24"/>
          <w:szCs w:val="24"/>
          <w:lang w:eastAsia="hr-HR"/>
        </w:rPr>
        <w:t>ŽUPAN</w:t>
      </w:r>
    </w:p>
    <w:p w:rsidR="00B512C0" w:rsidRPr="00E93E4D" w:rsidRDefault="00B512C0" w:rsidP="00B512C0">
      <w:pPr>
        <w:spacing w:after="0" w:line="240" w:lineRule="auto"/>
        <w:ind w:left="4536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B512C0" w:rsidRPr="00E93E4D" w:rsidRDefault="00B512C0" w:rsidP="00B512C0">
      <w:pPr>
        <w:spacing w:after="0" w:line="240" w:lineRule="auto"/>
        <w:ind w:left="4536"/>
        <w:jc w:val="center"/>
        <w:rPr>
          <w:rFonts w:eastAsia="Calibri" w:cs="Times New Roman"/>
          <w:b/>
          <w:sz w:val="32"/>
          <w:szCs w:val="32"/>
        </w:rPr>
        <w:sectPr w:rsidR="00B512C0" w:rsidRPr="00E93E4D" w:rsidSect="00B512C0">
          <w:footerReference w:type="default" r:id="rId8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  <w:r w:rsidRPr="00E93E4D">
        <w:rPr>
          <w:rFonts w:eastAsia="Times New Roman" w:cs="Calibri"/>
          <w:b/>
          <w:sz w:val="24"/>
          <w:szCs w:val="24"/>
          <w:lang w:eastAsia="hr-HR"/>
        </w:rPr>
        <w:t xml:space="preserve">mr.sc. Stjepan Kožić, </w:t>
      </w:r>
      <w:proofErr w:type="spellStart"/>
      <w:r w:rsidRPr="00E93E4D">
        <w:rPr>
          <w:rFonts w:eastAsia="Times New Roman" w:cs="Calibri"/>
          <w:b/>
          <w:sz w:val="24"/>
          <w:szCs w:val="24"/>
          <w:lang w:eastAsia="hr-HR"/>
        </w:rPr>
        <w:t>dipl.ing</w:t>
      </w:r>
      <w:proofErr w:type="spellEnd"/>
      <w:r w:rsidRPr="00E93E4D">
        <w:rPr>
          <w:rFonts w:eastAsia="Times New Roman" w:cs="Calibri"/>
          <w:b/>
          <w:sz w:val="24"/>
          <w:szCs w:val="24"/>
          <w:lang w:eastAsia="hr-HR"/>
        </w:rPr>
        <w:t>.</w:t>
      </w:r>
    </w:p>
    <w:p w:rsidR="008A729A" w:rsidRPr="00E93E4D" w:rsidRDefault="008A729A" w:rsidP="008A729A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bookmarkStart w:id="5" w:name="_Hlk529270815"/>
      <w:r w:rsidRPr="00E93E4D">
        <w:rPr>
          <w:rFonts w:eastAsia="Times New Roman" w:cs="Times New Roman"/>
          <w:sz w:val="24"/>
          <w:szCs w:val="24"/>
        </w:rPr>
        <w:lastRenderedPageBreak/>
        <w:t xml:space="preserve">Na temelju </w:t>
      </w:r>
      <w:bookmarkStart w:id="6" w:name="_Hlk511717935"/>
      <w:r w:rsidRPr="00E93E4D">
        <w:rPr>
          <w:rFonts w:eastAsia="Times New Roman" w:cs="Times New Roman"/>
          <w:sz w:val="24"/>
          <w:szCs w:val="24"/>
        </w:rPr>
        <w:t xml:space="preserve">članka </w:t>
      </w:r>
      <w:r w:rsidRPr="00E93E4D">
        <w:rPr>
          <w:rFonts w:eastAsia="Times New Roman" w:cs="Calibri"/>
          <w:sz w:val="24"/>
          <w:szCs w:val="24"/>
        </w:rPr>
        <w:t>35. Zakona o lokalnoj i područnoj (regionalnoj) samoupravi („Narodne novine“ broj 33/01, 60/01-vjerodostojno tumačenje, 129/05, 109/07, 125/08, 36/09, 150/11 i 144/12, 19/13 – pročišćeni tekst, 137/15 – ispravak i 123/17), članka 24. Statuta Zagrebačke županije („Glasnik Zagrebačke županije“ broj 17/09, 31/09, 4/13, 6/13 – pročišćeni tekst, 5/18, 14/18 i 18/18 - pročišćeni tekst), članka 64. Poslovnika Županijske skupštine Zagrebačke županije („Glasnik Zagrebačke županije“ broj 26/09, 5/13 i 6/13 – pročišćeni tekst, 28/17</w:t>
      </w:r>
      <w:r w:rsidR="00A52AB0" w:rsidRPr="00E93E4D">
        <w:rPr>
          <w:rFonts w:eastAsia="Times New Roman" w:cs="Calibri"/>
          <w:sz w:val="24"/>
          <w:szCs w:val="24"/>
        </w:rPr>
        <w:t>,</w:t>
      </w:r>
      <w:r w:rsidRPr="00E93E4D">
        <w:rPr>
          <w:rFonts w:eastAsia="Times New Roman" w:cs="Calibri"/>
          <w:sz w:val="24"/>
          <w:szCs w:val="24"/>
        </w:rPr>
        <w:t xml:space="preserve"> 5/18</w:t>
      </w:r>
      <w:r w:rsidR="005D3399" w:rsidRPr="00E93E4D">
        <w:rPr>
          <w:rFonts w:eastAsia="Times New Roman" w:cs="Calibri"/>
          <w:sz w:val="24"/>
          <w:szCs w:val="24"/>
        </w:rPr>
        <w:t>, 14/18 i 18/18 - pročišćeni tekst</w:t>
      </w:r>
      <w:r w:rsidRPr="00E93E4D">
        <w:rPr>
          <w:rFonts w:eastAsia="Times New Roman" w:cs="Calibri"/>
          <w:sz w:val="24"/>
          <w:szCs w:val="24"/>
        </w:rPr>
        <w:t>) a u skladu sa Županijskom razvojnom strategijom Zagrebačke županije do 2020. („Glasnik Zagrebačke županije“ broj 29/17)</w:t>
      </w:r>
      <w:bookmarkEnd w:id="6"/>
      <w:r w:rsidRPr="00E93E4D">
        <w:rPr>
          <w:rFonts w:eastAsia="Times New Roman" w:cs="Calibri"/>
          <w:sz w:val="24"/>
          <w:szCs w:val="24"/>
        </w:rPr>
        <w:t xml:space="preserve"> Županijska skupština Zagrebačke županije na __. sjednici održanoj ________ 201</w:t>
      </w:r>
      <w:r w:rsidR="00787EE2" w:rsidRPr="00E93E4D">
        <w:rPr>
          <w:rFonts w:eastAsia="Times New Roman" w:cs="Calibri"/>
          <w:sz w:val="24"/>
          <w:szCs w:val="24"/>
        </w:rPr>
        <w:t>9</w:t>
      </w:r>
      <w:r w:rsidRPr="00E93E4D">
        <w:rPr>
          <w:rFonts w:eastAsia="Times New Roman" w:cs="Calibri"/>
          <w:sz w:val="24"/>
          <w:szCs w:val="24"/>
        </w:rPr>
        <w:t>. godine donosi</w:t>
      </w:r>
    </w:p>
    <w:p w:rsidR="008A729A" w:rsidRPr="00E93E4D" w:rsidRDefault="008A729A" w:rsidP="008A729A">
      <w:pPr>
        <w:widowControl w:val="0"/>
        <w:spacing w:after="0" w:line="240" w:lineRule="auto"/>
        <w:jc w:val="both"/>
        <w:rPr>
          <w:rFonts w:eastAsia="Times New Roman" w:cs="Calibri"/>
        </w:rPr>
      </w:pPr>
    </w:p>
    <w:p w:rsidR="00937A14" w:rsidRPr="00E93E4D" w:rsidRDefault="00787EE2" w:rsidP="00E71688">
      <w:pPr>
        <w:pStyle w:val="Bezproreda"/>
        <w:jc w:val="center"/>
        <w:rPr>
          <w:b/>
          <w:sz w:val="32"/>
          <w:szCs w:val="32"/>
        </w:rPr>
      </w:pPr>
      <w:r w:rsidRPr="00E93E4D">
        <w:rPr>
          <w:b/>
          <w:sz w:val="32"/>
          <w:szCs w:val="32"/>
        </w:rPr>
        <w:t xml:space="preserve">DOPUNE </w:t>
      </w:r>
      <w:r w:rsidR="008A729A" w:rsidRPr="00E93E4D">
        <w:rPr>
          <w:b/>
          <w:sz w:val="32"/>
          <w:szCs w:val="32"/>
        </w:rPr>
        <w:t xml:space="preserve">PROGRAM POTICANJA RAZVOJA </w:t>
      </w:r>
    </w:p>
    <w:p w:rsidR="00937A14" w:rsidRPr="00E93E4D" w:rsidRDefault="008A729A" w:rsidP="00E71688">
      <w:pPr>
        <w:pStyle w:val="Bezproreda"/>
        <w:jc w:val="center"/>
        <w:rPr>
          <w:b/>
          <w:sz w:val="32"/>
          <w:szCs w:val="32"/>
        </w:rPr>
      </w:pPr>
      <w:r w:rsidRPr="00E93E4D">
        <w:rPr>
          <w:b/>
          <w:sz w:val="32"/>
          <w:szCs w:val="32"/>
        </w:rPr>
        <w:t xml:space="preserve">POLJOPRIVREDE, ŠUMARSTVA I RURALNOG PROSTORA </w:t>
      </w:r>
    </w:p>
    <w:p w:rsidR="008A729A" w:rsidRPr="00E93E4D" w:rsidRDefault="008A729A" w:rsidP="00E71688">
      <w:pPr>
        <w:pStyle w:val="Bezproreda"/>
        <w:jc w:val="center"/>
        <w:rPr>
          <w:b/>
          <w:sz w:val="32"/>
          <w:szCs w:val="32"/>
        </w:rPr>
      </w:pPr>
      <w:r w:rsidRPr="00E93E4D">
        <w:rPr>
          <w:b/>
          <w:sz w:val="32"/>
          <w:szCs w:val="32"/>
        </w:rPr>
        <w:t>ZAGREBAČKE ŽUPANIJE U 2019. GODINI</w:t>
      </w:r>
    </w:p>
    <w:p w:rsidR="008A729A" w:rsidRPr="00E93E4D" w:rsidRDefault="008A729A" w:rsidP="008A729A">
      <w:pPr>
        <w:pStyle w:val="Bezproreda"/>
        <w:rPr>
          <w:sz w:val="24"/>
          <w:szCs w:val="24"/>
        </w:rPr>
      </w:pPr>
    </w:p>
    <w:p w:rsidR="003F1CC4" w:rsidRPr="00E93E4D" w:rsidRDefault="003F1CC4" w:rsidP="00853B6D">
      <w:pPr>
        <w:pStyle w:val="Bezproreda"/>
        <w:rPr>
          <w:b/>
          <w:sz w:val="24"/>
          <w:szCs w:val="24"/>
          <w:u w:val="single"/>
        </w:rPr>
      </w:pPr>
      <w:bookmarkStart w:id="7" w:name="_Hlk529966893"/>
    </w:p>
    <w:p w:rsidR="00E71688" w:rsidRPr="00E93E4D" w:rsidRDefault="003F1CC4" w:rsidP="003F1CC4">
      <w:pPr>
        <w:pStyle w:val="Bezproreda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U Programu poticanja razvoja poljoprivrede, šumarstva i ruralnog prostora Zagrebačke županije u 2019. godini (Klasa:</w:t>
      </w:r>
      <w:r w:rsidR="009B3C25" w:rsidRPr="00E93E4D">
        <w:rPr>
          <w:sz w:val="24"/>
          <w:szCs w:val="24"/>
        </w:rPr>
        <w:t xml:space="preserve"> 021-04/18-01/06</w:t>
      </w:r>
      <w:r w:rsidRPr="00E93E4D">
        <w:rPr>
          <w:sz w:val="24"/>
          <w:szCs w:val="24"/>
        </w:rPr>
        <w:t xml:space="preserve">, </w:t>
      </w:r>
      <w:proofErr w:type="spellStart"/>
      <w:r w:rsidRPr="00E93E4D">
        <w:rPr>
          <w:sz w:val="24"/>
          <w:szCs w:val="24"/>
        </w:rPr>
        <w:t>Urbroj</w:t>
      </w:r>
      <w:proofErr w:type="spellEnd"/>
      <w:r w:rsidRPr="00E93E4D">
        <w:rPr>
          <w:sz w:val="24"/>
          <w:szCs w:val="24"/>
        </w:rPr>
        <w:t xml:space="preserve">: </w:t>
      </w:r>
      <w:r w:rsidR="009B3C25" w:rsidRPr="00E93E4D">
        <w:rPr>
          <w:sz w:val="24"/>
          <w:szCs w:val="24"/>
        </w:rPr>
        <w:t>238/1-01-18-52, od 27. studenoga 2018.</w:t>
      </w:r>
      <w:r w:rsidRPr="00E93E4D">
        <w:rPr>
          <w:sz w:val="24"/>
          <w:szCs w:val="24"/>
        </w:rPr>
        <w:t xml:space="preserve">) u točki VII. podnaslov </w:t>
      </w:r>
      <w:r w:rsidRPr="00E93E4D">
        <w:rPr>
          <w:sz w:val="24"/>
          <w:szCs w:val="24"/>
          <w:u w:val="single"/>
        </w:rPr>
        <w:t>RURALNI PROSTOR</w:t>
      </w:r>
      <w:r w:rsidRPr="00E93E4D">
        <w:rPr>
          <w:sz w:val="24"/>
          <w:szCs w:val="24"/>
        </w:rPr>
        <w:t xml:space="preserve"> iza mjere IZGRADNJA I UREĐENJA INFRASTRUKTURE NA RAURALNOM PROSTORU dodaje se mjera</w:t>
      </w:r>
      <w:bookmarkStart w:id="8" w:name="_Hlk504735011"/>
      <w:r w:rsidRPr="00E93E4D">
        <w:rPr>
          <w:sz w:val="24"/>
          <w:szCs w:val="24"/>
        </w:rPr>
        <w:t xml:space="preserve"> </w:t>
      </w:r>
      <w:r w:rsidR="00E71688" w:rsidRPr="00E93E4D">
        <w:rPr>
          <w:sz w:val="24"/>
          <w:szCs w:val="24"/>
        </w:rPr>
        <w:t>AKTIVNOSTI I PROJEKTI IZ PODRUČJA POLJOPRIVREDE I RURALNOG RAZVITKA</w:t>
      </w:r>
      <w:r w:rsidRPr="00E93E4D">
        <w:rPr>
          <w:sz w:val="24"/>
          <w:szCs w:val="24"/>
        </w:rPr>
        <w:t xml:space="preserve"> kako glasi:</w:t>
      </w:r>
    </w:p>
    <w:p w:rsidR="00E71688" w:rsidRPr="00E93E4D" w:rsidRDefault="00E71688" w:rsidP="00E71688">
      <w:pPr>
        <w:pStyle w:val="Bezproreda"/>
        <w:rPr>
          <w:sz w:val="24"/>
          <w:szCs w:val="24"/>
        </w:rPr>
      </w:pPr>
    </w:p>
    <w:p w:rsidR="00E71688" w:rsidRPr="00E93E4D" w:rsidRDefault="003F1CC4" w:rsidP="00E71688">
      <w:pPr>
        <w:pStyle w:val="Bezproreda"/>
        <w:jc w:val="both"/>
        <w:rPr>
          <w:sz w:val="24"/>
          <w:szCs w:val="24"/>
          <w:u w:val="single"/>
        </w:rPr>
      </w:pPr>
      <w:r w:rsidRPr="00E93E4D">
        <w:rPr>
          <w:sz w:val="24"/>
          <w:szCs w:val="24"/>
          <w:u w:val="single"/>
        </w:rPr>
        <w:t>„</w:t>
      </w:r>
      <w:r w:rsidR="00E71688" w:rsidRPr="00E93E4D">
        <w:rPr>
          <w:sz w:val="24"/>
          <w:szCs w:val="24"/>
          <w:u w:val="single"/>
        </w:rPr>
        <w:t>Ciljevi mjere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Ciljevi mjere su razvitak sela, oživljavanje seoskog prostora, zadržavanje stanovništva na ruralnom prostoru i povećanje prepoznatljivosti ruralnog područja i proizvoda koji se proizvode na ruralnom području.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</w:p>
    <w:p w:rsidR="00E71688" w:rsidRPr="00E93E4D" w:rsidRDefault="00E71688" w:rsidP="00E71688">
      <w:pPr>
        <w:pStyle w:val="Bezproreda"/>
        <w:jc w:val="both"/>
        <w:rPr>
          <w:sz w:val="24"/>
          <w:szCs w:val="24"/>
          <w:u w:val="single"/>
        </w:rPr>
      </w:pPr>
      <w:r w:rsidRPr="00E93E4D">
        <w:rPr>
          <w:sz w:val="24"/>
          <w:szCs w:val="24"/>
          <w:u w:val="single"/>
        </w:rPr>
        <w:t>Opis mjere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Navedeni ciljevi ostvaruju se kroz provedbu mjere putem projekata i aktivnosti kojima se unapređuje povezivanje i udruživanje poljoprivrednih proizvođača, podiže razina znanja u poljoprivredi radi intenziviranja razvoja i povećanja konkurentnosti, poboljšavaju uvjeti za proizvodnju i poslovanje u ruralnom prostoru, razvijaju prepoznatljivi oblici selektivnog turizma, jačaju prepoznatljive tradicijske vrijednosti, organiziraju i provode gospodarske manifestacije koje su od značaja za Zagrebačku županiju.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</w:p>
    <w:p w:rsidR="00E71688" w:rsidRPr="00E93E4D" w:rsidRDefault="00E71688" w:rsidP="00E71688">
      <w:pPr>
        <w:pStyle w:val="Bezproreda"/>
        <w:jc w:val="both"/>
        <w:rPr>
          <w:sz w:val="24"/>
          <w:szCs w:val="24"/>
          <w:u w:val="single"/>
        </w:rPr>
      </w:pPr>
      <w:r w:rsidRPr="00E93E4D">
        <w:rPr>
          <w:sz w:val="24"/>
          <w:szCs w:val="24"/>
          <w:u w:val="single"/>
        </w:rPr>
        <w:t>Korisnici mjere</w:t>
      </w:r>
    </w:p>
    <w:p w:rsidR="00E71688" w:rsidRPr="00E93E4D" w:rsidRDefault="00E71688" w:rsidP="00E71688">
      <w:pPr>
        <w:pStyle w:val="Bezproreda"/>
        <w:ind w:left="284" w:hanging="284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•</w:t>
      </w:r>
      <w:r w:rsidRPr="00E93E4D">
        <w:rPr>
          <w:sz w:val="24"/>
          <w:szCs w:val="24"/>
        </w:rPr>
        <w:tab/>
        <w:t>Zadruge poljoprivrednih proizvođača</w:t>
      </w:r>
      <w:r w:rsidR="00853B6D" w:rsidRPr="00E93E4D">
        <w:rPr>
          <w:sz w:val="24"/>
          <w:szCs w:val="24"/>
        </w:rPr>
        <w:t>,</w:t>
      </w:r>
    </w:p>
    <w:p w:rsidR="00E71688" w:rsidRPr="00E93E4D" w:rsidRDefault="00E71688" w:rsidP="00E71688">
      <w:pPr>
        <w:pStyle w:val="Bezproreda"/>
        <w:ind w:left="284" w:hanging="284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•</w:t>
      </w:r>
      <w:r w:rsidRPr="00E93E4D">
        <w:rPr>
          <w:sz w:val="24"/>
          <w:szCs w:val="24"/>
        </w:rPr>
        <w:tab/>
        <w:t>Proizvođačke organizacije</w:t>
      </w:r>
      <w:r w:rsidR="00853B6D" w:rsidRPr="00E93E4D">
        <w:rPr>
          <w:sz w:val="24"/>
          <w:szCs w:val="24"/>
        </w:rPr>
        <w:t>,</w:t>
      </w:r>
    </w:p>
    <w:p w:rsidR="00083208" w:rsidRPr="00E93E4D" w:rsidRDefault="00E71688" w:rsidP="00E71688">
      <w:pPr>
        <w:pStyle w:val="Bezproreda"/>
        <w:ind w:left="284" w:hanging="284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•</w:t>
      </w:r>
      <w:r w:rsidRPr="00E93E4D">
        <w:rPr>
          <w:sz w:val="24"/>
          <w:szCs w:val="24"/>
        </w:rPr>
        <w:tab/>
        <w:t xml:space="preserve">Jedinice lokalne samouprave, </w:t>
      </w:r>
    </w:p>
    <w:p w:rsidR="00E71688" w:rsidRPr="00E93E4D" w:rsidRDefault="00E71688" w:rsidP="00E71688">
      <w:pPr>
        <w:pStyle w:val="Bezproreda"/>
        <w:ind w:left="284" w:hanging="284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svi s područja Zagrebačke županije.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</w:p>
    <w:p w:rsidR="00E71688" w:rsidRPr="00E93E4D" w:rsidRDefault="00E71688" w:rsidP="00E71688">
      <w:pPr>
        <w:pStyle w:val="Bezproreda"/>
        <w:jc w:val="both"/>
        <w:rPr>
          <w:sz w:val="24"/>
          <w:szCs w:val="24"/>
          <w:u w:val="single"/>
        </w:rPr>
      </w:pPr>
      <w:r w:rsidRPr="00E93E4D">
        <w:rPr>
          <w:sz w:val="24"/>
          <w:szCs w:val="24"/>
          <w:u w:val="single"/>
        </w:rPr>
        <w:t>Nadzor i kontrola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Upravni odjel za poljoprivredu, ruralni razvitak i šumarstvo provodi administrativnu kontrolu svih zaprimljenih zahtjeva i kontrolu na licu mjesta najmanje na uzorku korisnika propisanim Zakonom o fiskalnoj odgovornosti.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  <w:r w:rsidRPr="00E93E4D">
        <w:rPr>
          <w:sz w:val="24"/>
          <w:szCs w:val="24"/>
        </w:rPr>
        <w:t xml:space="preserve">Upravni odjel organizira praćenje provedbe projekata financiranih na temelju javnog natječaja/javnog poziva i priprema izvješće o provedbi i rezultatima javnog natječaja/javnog </w:t>
      </w:r>
      <w:r w:rsidRPr="00E93E4D">
        <w:rPr>
          <w:sz w:val="24"/>
          <w:szCs w:val="24"/>
        </w:rPr>
        <w:lastRenderedPageBreak/>
        <w:t>poziva. Rezultati javnog natječaja/javnog poziva objavljuju se na službenim stranicama Zagrebačke županije www.zagrebacka-zupanija.hr</w:t>
      </w:r>
      <w:r w:rsidR="003F1CC4" w:rsidRPr="00E93E4D">
        <w:rPr>
          <w:sz w:val="24"/>
          <w:szCs w:val="24"/>
        </w:rPr>
        <w:t>“</w:t>
      </w:r>
    </w:p>
    <w:p w:rsidR="00E71688" w:rsidRPr="00E93E4D" w:rsidRDefault="00E71688" w:rsidP="00E71688">
      <w:pPr>
        <w:pStyle w:val="Bezproreda"/>
        <w:jc w:val="both"/>
        <w:rPr>
          <w:sz w:val="24"/>
          <w:szCs w:val="24"/>
        </w:rPr>
      </w:pPr>
    </w:p>
    <w:bookmarkEnd w:id="8"/>
    <w:p w:rsidR="008A729A" w:rsidRPr="00E93E4D" w:rsidRDefault="008A729A" w:rsidP="00E309EF">
      <w:pPr>
        <w:pStyle w:val="Bezproreda"/>
        <w:ind w:right="-567"/>
        <w:jc w:val="both"/>
        <w:rPr>
          <w:sz w:val="24"/>
          <w:szCs w:val="24"/>
        </w:rPr>
      </w:pPr>
    </w:p>
    <w:p w:rsidR="008A729A" w:rsidRPr="00E93E4D" w:rsidRDefault="008A729A" w:rsidP="00E309EF">
      <w:pPr>
        <w:pStyle w:val="Bezproreda"/>
        <w:ind w:right="-567"/>
        <w:rPr>
          <w:b/>
          <w:sz w:val="28"/>
          <w:szCs w:val="28"/>
        </w:rPr>
      </w:pPr>
      <w:r w:rsidRPr="00E93E4D">
        <w:rPr>
          <w:b/>
          <w:sz w:val="28"/>
          <w:szCs w:val="28"/>
        </w:rPr>
        <w:t>VIII.  PRIJELAZNE I ZAVRŠNE ODREDBE</w:t>
      </w:r>
    </w:p>
    <w:p w:rsidR="008A729A" w:rsidRPr="00E93E4D" w:rsidRDefault="008A729A" w:rsidP="00E309EF">
      <w:pPr>
        <w:pStyle w:val="Bezproreda"/>
        <w:ind w:right="-567"/>
        <w:rPr>
          <w:sz w:val="24"/>
          <w:szCs w:val="24"/>
        </w:rPr>
      </w:pPr>
    </w:p>
    <w:p w:rsidR="008A729A" w:rsidRPr="00E93E4D" w:rsidRDefault="008A729A" w:rsidP="00E309EF">
      <w:pPr>
        <w:pStyle w:val="Bezproreda"/>
        <w:ind w:right="-567"/>
        <w:jc w:val="both"/>
        <w:rPr>
          <w:sz w:val="24"/>
          <w:szCs w:val="24"/>
        </w:rPr>
      </w:pPr>
      <w:r w:rsidRPr="00E93E4D">
        <w:rPr>
          <w:sz w:val="24"/>
          <w:szCs w:val="24"/>
        </w:rPr>
        <w:t>Ova</w:t>
      </w:r>
      <w:r w:rsidR="00E93E4D">
        <w:rPr>
          <w:sz w:val="24"/>
          <w:szCs w:val="24"/>
        </w:rPr>
        <w:t xml:space="preserve"> Dopuna</w:t>
      </w:r>
      <w:r w:rsidRPr="00E93E4D">
        <w:rPr>
          <w:sz w:val="24"/>
          <w:szCs w:val="24"/>
        </w:rPr>
        <w:t xml:space="preserve"> Program</w:t>
      </w:r>
      <w:r w:rsidR="00E93E4D">
        <w:rPr>
          <w:sz w:val="24"/>
          <w:szCs w:val="24"/>
        </w:rPr>
        <w:t>a</w:t>
      </w:r>
      <w:bookmarkStart w:id="9" w:name="_GoBack"/>
      <w:bookmarkEnd w:id="9"/>
      <w:r w:rsidRPr="00E93E4D">
        <w:rPr>
          <w:sz w:val="24"/>
          <w:szCs w:val="24"/>
        </w:rPr>
        <w:t xml:space="preserve"> stupa na snagu osmog dana od dana objave u „Glasniku Zagrebačke županije“.</w:t>
      </w:r>
    </w:p>
    <w:bookmarkEnd w:id="7"/>
    <w:p w:rsidR="008A729A" w:rsidRPr="00E93E4D" w:rsidRDefault="008A729A" w:rsidP="008A729A">
      <w:pPr>
        <w:pStyle w:val="Bezproreda"/>
        <w:jc w:val="both"/>
        <w:rPr>
          <w:sz w:val="24"/>
          <w:szCs w:val="24"/>
        </w:rPr>
      </w:pPr>
    </w:p>
    <w:p w:rsidR="008A729A" w:rsidRPr="00E93E4D" w:rsidRDefault="008A729A" w:rsidP="008A729A">
      <w:pPr>
        <w:pStyle w:val="Bezproreda"/>
        <w:jc w:val="both"/>
        <w:rPr>
          <w:sz w:val="24"/>
          <w:szCs w:val="24"/>
        </w:rPr>
      </w:pPr>
    </w:p>
    <w:p w:rsidR="008A729A" w:rsidRPr="00E93E4D" w:rsidRDefault="008A729A" w:rsidP="008A729A">
      <w:pPr>
        <w:pStyle w:val="Bezproreda"/>
        <w:jc w:val="both"/>
        <w:rPr>
          <w:sz w:val="24"/>
          <w:szCs w:val="24"/>
        </w:rPr>
      </w:pPr>
    </w:p>
    <w:p w:rsidR="008A729A" w:rsidRPr="00E93E4D" w:rsidRDefault="008A729A" w:rsidP="008A729A">
      <w:pPr>
        <w:pStyle w:val="Bezproreda"/>
        <w:ind w:left="5103"/>
        <w:jc w:val="center"/>
        <w:rPr>
          <w:b/>
          <w:sz w:val="24"/>
          <w:szCs w:val="24"/>
        </w:rPr>
      </w:pPr>
      <w:r w:rsidRPr="00E93E4D">
        <w:rPr>
          <w:b/>
          <w:sz w:val="24"/>
          <w:szCs w:val="24"/>
        </w:rPr>
        <w:t>PREDSJEDNIK</w:t>
      </w:r>
    </w:p>
    <w:p w:rsidR="008A729A" w:rsidRPr="00E93E4D" w:rsidRDefault="008A729A" w:rsidP="008A729A">
      <w:pPr>
        <w:pStyle w:val="Bezproreda"/>
        <w:ind w:left="5103"/>
        <w:jc w:val="center"/>
        <w:rPr>
          <w:b/>
          <w:sz w:val="24"/>
          <w:szCs w:val="24"/>
        </w:rPr>
      </w:pPr>
      <w:r w:rsidRPr="00E93E4D">
        <w:rPr>
          <w:b/>
          <w:sz w:val="24"/>
          <w:szCs w:val="24"/>
        </w:rPr>
        <w:t>ŽUPANIJSKE SKUPŠTINE</w:t>
      </w:r>
    </w:p>
    <w:p w:rsidR="008A729A" w:rsidRPr="00E93E4D" w:rsidRDefault="008A729A" w:rsidP="008A729A">
      <w:pPr>
        <w:pStyle w:val="Bezproreda"/>
        <w:ind w:left="5103"/>
        <w:jc w:val="center"/>
        <w:rPr>
          <w:b/>
          <w:sz w:val="24"/>
          <w:szCs w:val="24"/>
        </w:rPr>
      </w:pPr>
      <w:r w:rsidRPr="00E93E4D">
        <w:rPr>
          <w:b/>
          <w:sz w:val="24"/>
          <w:szCs w:val="24"/>
        </w:rPr>
        <w:t>ZAGREBAČKE ŽUPANIJE</w:t>
      </w:r>
    </w:p>
    <w:p w:rsidR="008A729A" w:rsidRPr="00E93E4D" w:rsidRDefault="008A729A" w:rsidP="008A729A">
      <w:pPr>
        <w:pStyle w:val="Bezproreda"/>
        <w:ind w:left="5103"/>
        <w:jc w:val="center"/>
        <w:rPr>
          <w:b/>
          <w:sz w:val="24"/>
          <w:szCs w:val="24"/>
        </w:rPr>
      </w:pPr>
    </w:p>
    <w:p w:rsidR="008A729A" w:rsidRPr="00E93E4D" w:rsidRDefault="008A729A" w:rsidP="008A729A">
      <w:pPr>
        <w:pStyle w:val="Bezproreda"/>
        <w:ind w:left="5103"/>
        <w:jc w:val="center"/>
        <w:rPr>
          <w:b/>
          <w:sz w:val="24"/>
          <w:szCs w:val="24"/>
        </w:rPr>
      </w:pPr>
      <w:r w:rsidRPr="00E93E4D">
        <w:rPr>
          <w:b/>
          <w:sz w:val="24"/>
          <w:szCs w:val="24"/>
        </w:rPr>
        <w:t>Damir Mikuljan</w:t>
      </w:r>
      <w:bookmarkEnd w:id="5"/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A729A" w:rsidRPr="00E93E4D" w:rsidRDefault="008A729A" w:rsidP="004A0E2B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C2311" w:rsidRPr="00E93E4D" w:rsidRDefault="000C2311" w:rsidP="000C2311">
      <w:pPr>
        <w:pStyle w:val="Bezproreda"/>
        <w:ind w:left="5103"/>
        <w:jc w:val="center"/>
        <w:rPr>
          <w:b/>
          <w:sz w:val="24"/>
          <w:szCs w:val="24"/>
        </w:rPr>
        <w:sectPr w:rsidR="000C2311" w:rsidRPr="00E93E4D" w:rsidSect="00B512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C2311" w:rsidRPr="00E93E4D" w:rsidRDefault="000C2311" w:rsidP="000C23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O b r a z l o ž e n j e </w:t>
      </w:r>
    </w:p>
    <w:p w:rsidR="000C2311" w:rsidRPr="00E93E4D" w:rsidRDefault="009B3C25" w:rsidP="000C23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Dopune </w:t>
      </w:r>
      <w:r w:rsidR="000C2311"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Programa poticanja razvoja </w:t>
      </w:r>
      <w:bookmarkStart w:id="10" w:name="_Hlk504993157"/>
      <w:r w:rsidR="000C2311" w:rsidRPr="00E93E4D">
        <w:rPr>
          <w:rFonts w:eastAsia="Times New Roman" w:cs="Times New Roman"/>
          <w:b/>
          <w:sz w:val="24"/>
          <w:szCs w:val="24"/>
          <w:lang w:eastAsia="hr-HR"/>
        </w:rPr>
        <w:t xml:space="preserve">poljoprivrede, šumarstva i ruralnog prostora </w:t>
      </w:r>
      <w:bookmarkEnd w:id="10"/>
      <w:r w:rsidR="000C2311" w:rsidRPr="00E93E4D">
        <w:rPr>
          <w:rFonts w:eastAsia="Times New Roman" w:cs="Times New Roman"/>
          <w:b/>
          <w:sz w:val="24"/>
          <w:szCs w:val="24"/>
          <w:lang w:eastAsia="hr-HR"/>
        </w:rPr>
        <w:t>Zagrebačke županije u 2019. godini</w:t>
      </w:r>
    </w:p>
    <w:p w:rsidR="000C2311" w:rsidRPr="00E93E4D" w:rsidRDefault="000C2311" w:rsidP="000C231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0C2311" w:rsidRPr="00E93E4D" w:rsidRDefault="000C2311" w:rsidP="000C231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0C2311" w:rsidRPr="00E93E4D" w:rsidRDefault="000C2311" w:rsidP="000C231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E93E4D">
        <w:rPr>
          <w:rFonts w:eastAsia="Times New Roman" w:cs="Times New Roman"/>
          <w:b/>
          <w:sz w:val="20"/>
          <w:szCs w:val="20"/>
        </w:rPr>
        <w:t xml:space="preserve"> </w:t>
      </w:r>
    </w:p>
    <w:p w:rsidR="000C2311" w:rsidRPr="00E93E4D" w:rsidRDefault="000C2311" w:rsidP="000C2311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93E4D">
        <w:rPr>
          <w:rFonts w:eastAsia="Times New Roman" w:cs="Times New Roman"/>
          <w:b/>
          <w:sz w:val="24"/>
          <w:szCs w:val="24"/>
        </w:rPr>
        <w:t>I. Pravni temelj:</w:t>
      </w: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Calibri"/>
        </w:rPr>
      </w:pPr>
      <w:r w:rsidRPr="00E93E4D">
        <w:rPr>
          <w:rFonts w:eastAsia="Times New Roman" w:cs="Times New Roman"/>
        </w:rPr>
        <w:t>Pravni temelj za donošenje Programa sadržan je u članku 35. Zakona o lokalnoj i područnoj (regionalnoj) samoupravi („Narodne novine“ broj 33/01, 60/01-vjerodostojno tumačenje, 129/05, 109/07, 125/08, 36/09, 150/11 i 144/12, 19/13 – pročišćeni tekst, 137/15 – ispravak i 123/17), članku 24. Statuta Zagrebačke županije („Glasnik Zagrebačke županije“ broj 17/09, 31/09, 4/13, 6/13 – pročišćeni tekst, 5/18, 14/18 i 18/18 - pročišćeni tekst), članku 64. Poslovnika Županijske skupštine Zagrebačke županije („Glasnik Zagrebačke županije“ broj 26/09, 5/13 i 6/13 – pročišćeni tekst, 28/17 i 5/18) a u skladu sa Županijskom razvojnom strategijom Zagrebačke županije do 2020. („Glasnik Zagrebačke županije“ broj 29/17)</w:t>
      </w:r>
      <w:r w:rsidRPr="00E93E4D">
        <w:rPr>
          <w:rFonts w:eastAsia="Times New Roman" w:cs="Calibri"/>
        </w:rPr>
        <w:t>.</w:t>
      </w: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highlight w:val="yellow"/>
        </w:rPr>
      </w:pP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highlight w:val="yellow"/>
        </w:rPr>
      </w:pP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E4D">
        <w:rPr>
          <w:rFonts w:eastAsia="Times New Roman" w:cs="Times New Roman"/>
          <w:b/>
          <w:sz w:val="24"/>
          <w:szCs w:val="24"/>
        </w:rPr>
        <w:t>II. Razlog zbog kojeg se Program donosi:</w:t>
      </w:r>
    </w:p>
    <w:p w:rsidR="009B3C25" w:rsidRPr="00E93E4D" w:rsidRDefault="009B3C25" w:rsidP="000C2311">
      <w:pPr>
        <w:widowControl w:val="0"/>
        <w:spacing w:after="0" w:line="240" w:lineRule="auto"/>
        <w:jc w:val="both"/>
        <w:rPr>
          <w:rFonts w:eastAsia="Times New Roman" w:cs="Times New Roman"/>
          <w:highlight w:val="yellow"/>
        </w:rPr>
      </w:pPr>
    </w:p>
    <w:p w:rsidR="00E93E4D" w:rsidRPr="00E93E4D" w:rsidRDefault="00E93E4D" w:rsidP="00E93E4D">
      <w:pPr>
        <w:pStyle w:val="Bezproreda"/>
        <w:jc w:val="both"/>
        <w:rPr>
          <w:rFonts w:eastAsia="Calibri" w:cs="Times New Roman"/>
        </w:rPr>
      </w:pPr>
      <w:r w:rsidRPr="00E93E4D">
        <w:rPr>
          <w:rFonts w:eastAsia="Calibri" w:cs="Times New Roman"/>
        </w:rPr>
        <w:t xml:space="preserve">Program razvoja poljoprivrede, šumarstva i ruralnog prostora Zagrebačke županije u 2019. godini osnova </w:t>
      </w:r>
      <w:r w:rsidRPr="00E93E4D">
        <w:rPr>
          <w:rFonts w:eastAsia="Calibri" w:cs="Times New Roman"/>
        </w:rPr>
        <w:t>je</w:t>
      </w:r>
      <w:r w:rsidRPr="00E93E4D">
        <w:rPr>
          <w:rFonts w:eastAsia="Calibri" w:cs="Times New Roman"/>
        </w:rPr>
        <w:t xml:space="preserve"> poticanja planskog razvoja ovih gospodarskih sektora ruralnog prostora te je usklađen s potrebama i mogućnostima svih dionika ruralnog prostora kao i njihovog razvoja na području Zagrebačke županije.</w:t>
      </w:r>
    </w:p>
    <w:p w:rsidR="00E93E4D" w:rsidRPr="00E93E4D" w:rsidRDefault="00E93E4D" w:rsidP="00E93E4D">
      <w:pPr>
        <w:pStyle w:val="Bezproreda"/>
        <w:jc w:val="both"/>
        <w:rPr>
          <w:rFonts w:eastAsia="Calibri" w:cs="Times New Roman"/>
        </w:rPr>
      </w:pPr>
      <w:r w:rsidRPr="00E93E4D">
        <w:rPr>
          <w:rFonts w:eastAsia="Calibri" w:cs="Times New Roman"/>
        </w:rPr>
        <w:t>Kvaliteti života na ruralnom prostoru osim ulaganja u izgradnju i/ili rekonstrukciju nerazvrstanih cesta u funkciji razvoja poljoprivrede i/ili šumarstva, adaptaciju i/ili sanaciju i/ili opremanje objekata društvene namjene i adaptaciju i/ili sanaciju i/ili opremanje područnih škola, doprinosi i provedba projekata i aktivnosti kojima se unapređuje povezivanje i udruživanje poljoprivrednih proizvođača, podiže razina znanja u poljoprivredi radi intenziviranja razvoja i povećanja konkurentnosti, poboljšavaju uvjeti za proizvodnju i poslovanje u ruralnom prostoru, jačaju prepoznatljive tradicijske vrijednosti, organiziraju i provode gospodarske manifestacije koje su od značaja za Zagrebačku županiju, a doprinijet će razvitku sela, oživljavanju seoskog prostora, zadržavanju stanovništva na ruralnom prostoru i povećanju prepoznatljivosti ruralnog područja i proizvoda koji se proizvode na ruralnom području.</w:t>
      </w:r>
    </w:p>
    <w:p w:rsidR="00E93E4D" w:rsidRPr="00E93E4D" w:rsidRDefault="00E93E4D" w:rsidP="00E93E4D">
      <w:pPr>
        <w:tabs>
          <w:tab w:val="left" w:pos="630"/>
        </w:tabs>
        <w:contextualSpacing/>
        <w:jc w:val="both"/>
        <w:rPr>
          <w:rFonts w:eastAsia="Calibri" w:cs="Times New Roman"/>
        </w:rPr>
      </w:pPr>
      <w:r w:rsidRPr="00E93E4D">
        <w:rPr>
          <w:rFonts w:eastAsia="Calibri" w:cs="Times New Roman"/>
        </w:rPr>
        <w:t xml:space="preserve">Ove </w:t>
      </w:r>
      <w:r w:rsidRPr="00E93E4D">
        <w:rPr>
          <w:rFonts w:eastAsia="Calibri" w:cs="Times New Roman"/>
        </w:rPr>
        <w:t>D</w:t>
      </w:r>
      <w:r w:rsidRPr="00E93E4D">
        <w:rPr>
          <w:rFonts w:eastAsia="Calibri" w:cs="Times New Roman"/>
        </w:rPr>
        <w:t>opune donose se zbog provedbe aktivnosti i projekata koje provode udruženi poljoprivredni proizvođači na ruralnom prostoru i jedinice lokalne samouprave s područja Zagrebačke županije za organizaciju i provedbu gospodarskih manifestacija koje su od značaja za poljoprivredu i selo Zagrebačke županije, a doprinose povećanju kvalitete života i rada na ruralnom prostoru, jačanju prepoznatljivih tradicijskih vrijednosti, razvitku sela, oživljavanju seoskog prostora, zadržavanju stanovništva na ruralnom prostoru i povećanju prepoznatljivosti ruralnog područja i proizvoda koji se proizvode na ruralnom području.</w:t>
      </w: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Times New Roman"/>
        </w:rPr>
      </w:pPr>
      <w:r w:rsidRPr="00E93E4D">
        <w:rPr>
          <w:rFonts w:eastAsia="Times New Roman" w:cs="Times New Roman"/>
        </w:rPr>
        <w:t>Smatramo vrlo važnim sufinanciranje poljoprivrede, šumarstva</w:t>
      </w:r>
      <w:r w:rsidR="00D71D9C" w:rsidRPr="00E93E4D">
        <w:rPr>
          <w:rFonts w:eastAsia="Times New Roman" w:cs="Times New Roman"/>
        </w:rPr>
        <w:t xml:space="preserve"> </w:t>
      </w:r>
      <w:r w:rsidRPr="00E93E4D">
        <w:rPr>
          <w:rFonts w:eastAsia="Times New Roman" w:cs="Times New Roman"/>
        </w:rPr>
        <w:t>i ruralnog prostora te predlažemo Županijskoj skupštini</w:t>
      </w:r>
      <w:r w:rsidRPr="00E93E4D">
        <w:rPr>
          <w:rFonts w:eastAsia="Times New Roman" w:cs="Times New Roman"/>
          <w:color w:val="FF0000"/>
        </w:rPr>
        <w:t xml:space="preserve"> </w:t>
      </w:r>
      <w:r w:rsidRPr="00E93E4D">
        <w:rPr>
          <w:rFonts w:eastAsia="Times New Roman" w:cs="Times New Roman"/>
        </w:rPr>
        <w:t>Zagrebačke županije da donese predložen</w:t>
      </w:r>
      <w:r w:rsidR="00E93E4D" w:rsidRPr="00E93E4D">
        <w:rPr>
          <w:rFonts w:eastAsia="Times New Roman" w:cs="Times New Roman"/>
        </w:rPr>
        <w:t>e Dopune</w:t>
      </w:r>
      <w:r w:rsidRPr="00E93E4D">
        <w:rPr>
          <w:rFonts w:eastAsia="Times New Roman" w:cs="Times New Roman"/>
        </w:rPr>
        <w:t xml:space="preserve"> Program, kako bi se poljoprivredn</w:t>
      </w:r>
      <w:r w:rsidR="00E93E4D" w:rsidRPr="00E93E4D">
        <w:rPr>
          <w:rFonts w:eastAsia="Times New Roman" w:cs="Times New Roman"/>
        </w:rPr>
        <w:t>icima</w:t>
      </w:r>
      <w:r w:rsidRPr="00E93E4D">
        <w:rPr>
          <w:rFonts w:eastAsia="Times New Roman" w:cs="Times New Roman"/>
        </w:rPr>
        <w:t xml:space="preserve"> i ostalim korisnicima županijskih mjera olakšalo u postupku ostvarivanja iste. </w:t>
      </w: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C2311" w:rsidRPr="00E93E4D" w:rsidRDefault="000C2311" w:rsidP="000C2311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C2311" w:rsidRPr="00E93E4D" w:rsidRDefault="000C2311" w:rsidP="000C2311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93E4D">
        <w:rPr>
          <w:rFonts w:eastAsia="Times New Roman" w:cs="Times New Roman"/>
          <w:b/>
          <w:sz w:val="24"/>
          <w:szCs w:val="24"/>
        </w:rPr>
        <w:t>III. Ocjena sredstava potrebnih za provođenje Programa i način kako će se ona osigurati:</w:t>
      </w:r>
    </w:p>
    <w:p w:rsidR="000C2311" w:rsidRPr="00E93E4D" w:rsidRDefault="000C2311" w:rsidP="000C231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93E4D">
        <w:rPr>
          <w:rFonts w:eastAsia="Times New Roman" w:cs="Times New Roman"/>
          <w:lang w:eastAsia="hr-HR"/>
        </w:rPr>
        <w:t>Sredstva za provedbu ovog Programa osigurana su u Proračunu Zagrebačke županije za 201</w:t>
      </w:r>
      <w:r w:rsidR="00D71D9C" w:rsidRPr="00E93E4D">
        <w:rPr>
          <w:rFonts w:eastAsia="Times New Roman" w:cs="Times New Roman"/>
          <w:lang w:eastAsia="hr-HR"/>
        </w:rPr>
        <w:t>9</w:t>
      </w:r>
      <w:r w:rsidRPr="00E93E4D">
        <w:rPr>
          <w:rFonts w:eastAsia="Times New Roman" w:cs="Times New Roman"/>
          <w:lang w:eastAsia="hr-HR"/>
        </w:rPr>
        <w:t>. godinu na Razdjelu 3. Upravni odjel za poljoprivredu, ruralni razvitak i šumarstvo.</w:t>
      </w:r>
    </w:p>
    <w:p w:rsidR="00B512C0" w:rsidRPr="00E93E4D" w:rsidRDefault="00B512C0" w:rsidP="00077856">
      <w:pPr>
        <w:pStyle w:val="Bezproreda"/>
        <w:ind w:left="5103"/>
        <w:jc w:val="center"/>
        <w:rPr>
          <w:b/>
          <w:sz w:val="24"/>
          <w:szCs w:val="24"/>
        </w:rPr>
      </w:pPr>
    </w:p>
    <w:sectPr w:rsidR="00B512C0" w:rsidRPr="00E93E4D" w:rsidSect="00B512C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AA" w:rsidRDefault="00597AAA" w:rsidP="00077856">
      <w:pPr>
        <w:spacing w:after="0" w:line="240" w:lineRule="auto"/>
      </w:pPr>
      <w:r>
        <w:separator/>
      </w:r>
    </w:p>
  </w:endnote>
  <w:endnote w:type="continuationSeparator" w:id="0">
    <w:p w:rsidR="00597AAA" w:rsidRDefault="00597AAA" w:rsidP="000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Podnoje"/>
      <w:jc w:val="right"/>
    </w:pPr>
  </w:p>
  <w:p w:rsidR="005D3399" w:rsidRDefault="005D33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60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3399" w:rsidRPr="00077856" w:rsidRDefault="005D3399">
        <w:pPr>
          <w:pStyle w:val="Podnoje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5D3399" w:rsidRDefault="005D339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Pr="00077856" w:rsidRDefault="005D3399">
    <w:pPr>
      <w:pStyle w:val="Podnoje"/>
      <w:jc w:val="center"/>
      <w:rPr>
        <w:sz w:val="20"/>
        <w:szCs w:val="20"/>
      </w:rPr>
    </w:pPr>
  </w:p>
  <w:p w:rsidR="005D3399" w:rsidRDefault="005D33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AA" w:rsidRDefault="00597AAA" w:rsidP="00077856">
      <w:pPr>
        <w:spacing w:after="0" w:line="240" w:lineRule="auto"/>
      </w:pPr>
      <w:r>
        <w:separator/>
      </w:r>
    </w:p>
  </w:footnote>
  <w:footnote w:type="continuationSeparator" w:id="0">
    <w:p w:rsidR="00597AAA" w:rsidRDefault="00597AAA" w:rsidP="0007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99" w:rsidRDefault="005D33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EF6B42"/>
    <w:multiLevelType w:val="multilevel"/>
    <w:tmpl w:val="B6904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16A7B"/>
    <w:multiLevelType w:val="hybridMultilevel"/>
    <w:tmpl w:val="74AEB67E"/>
    <w:lvl w:ilvl="0" w:tplc="1534DFB8">
      <w:start w:val="1"/>
      <w:numFmt w:val="bullet"/>
      <w:lvlText w:val="-"/>
      <w:lvlJc w:val="left"/>
      <w:pPr>
        <w:ind w:left="1428" w:hanging="360"/>
      </w:pPr>
      <w:rPr>
        <w:rFonts w:ascii="Arial Narrow" w:eastAsia="SimSu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622C70"/>
    <w:multiLevelType w:val="hybridMultilevel"/>
    <w:tmpl w:val="C9041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FA2460"/>
    <w:multiLevelType w:val="hybridMultilevel"/>
    <w:tmpl w:val="73C0E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1AB1"/>
    <w:multiLevelType w:val="multilevel"/>
    <w:tmpl w:val="66147E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BC506C"/>
    <w:multiLevelType w:val="hybridMultilevel"/>
    <w:tmpl w:val="162C1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0552"/>
    <w:multiLevelType w:val="hybridMultilevel"/>
    <w:tmpl w:val="ADAA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1634"/>
    <w:multiLevelType w:val="hybridMultilevel"/>
    <w:tmpl w:val="E738E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4C3"/>
    <w:multiLevelType w:val="hybridMultilevel"/>
    <w:tmpl w:val="38D4A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F667B"/>
    <w:multiLevelType w:val="hybridMultilevel"/>
    <w:tmpl w:val="58808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36CB8"/>
    <w:multiLevelType w:val="hybridMultilevel"/>
    <w:tmpl w:val="24EA9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674017"/>
    <w:multiLevelType w:val="hybridMultilevel"/>
    <w:tmpl w:val="9356D0F6"/>
    <w:lvl w:ilvl="0" w:tplc="1534D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SimSun" w:hAnsi="Arial Narrow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16EF3"/>
    <w:multiLevelType w:val="multilevel"/>
    <w:tmpl w:val="DE32D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936820"/>
    <w:multiLevelType w:val="hybridMultilevel"/>
    <w:tmpl w:val="05CE2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B72BC"/>
    <w:multiLevelType w:val="multilevel"/>
    <w:tmpl w:val="348EB77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76E6665"/>
    <w:multiLevelType w:val="hybridMultilevel"/>
    <w:tmpl w:val="808E4ECA"/>
    <w:lvl w:ilvl="0" w:tplc="B73ACF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7C5B4E"/>
    <w:multiLevelType w:val="hybridMultilevel"/>
    <w:tmpl w:val="EC703C80"/>
    <w:lvl w:ilvl="0" w:tplc="1534D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SimSu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73CE1"/>
    <w:multiLevelType w:val="hybridMultilevel"/>
    <w:tmpl w:val="DED63A78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2E448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6040A2"/>
    <w:multiLevelType w:val="hybridMultilevel"/>
    <w:tmpl w:val="7E585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2680E"/>
    <w:multiLevelType w:val="multilevel"/>
    <w:tmpl w:val="A4C6BF3C"/>
    <w:lvl w:ilvl="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8E4338"/>
    <w:multiLevelType w:val="hybridMultilevel"/>
    <w:tmpl w:val="EC1221C4"/>
    <w:lvl w:ilvl="0" w:tplc="1534DFB8">
      <w:start w:val="1"/>
      <w:numFmt w:val="bullet"/>
      <w:lvlText w:val="-"/>
      <w:lvlJc w:val="left"/>
      <w:pPr>
        <w:tabs>
          <w:tab w:val="num" w:pos="345"/>
        </w:tabs>
        <w:ind w:left="345" w:hanging="17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4"/>
  </w:num>
  <w:num w:numId="4">
    <w:abstractNumId w:val="37"/>
  </w:num>
  <w:num w:numId="5">
    <w:abstractNumId w:val="7"/>
  </w:num>
  <w:num w:numId="6">
    <w:abstractNumId w:val="32"/>
  </w:num>
  <w:num w:numId="7">
    <w:abstractNumId w:val="13"/>
  </w:num>
  <w:num w:numId="8">
    <w:abstractNumId w:val="14"/>
  </w:num>
  <w:num w:numId="9">
    <w:abstractNumId w:val="26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35"/>
  </w:num>
  <w:num w:numId="15">
    <w:abstractNumId w:val="5"/>
  </w:num>
  <w:num w:numId="16">
    <w:abstractNumId w:val="9"/>
  </w:num>
  <w:num w:numId="17">
    <w:abstractNumId w:val="28"/>
  </w:num>
  <w:num w:numId="18">
    <w:abstractNumId w:val="36"/>
  </w:num>
  <w:num w:numId="19">
    <w:abstractNumId w:val="3"/>
  </w:num>
  <w:num w:numId="20">
    <w:abstractNumId w:val="8"/>
  </w:num>
  <w:num w:numId="21">
    <w:abstractNumId w:val="16"/>
  </w:num>
  <w:num w:numId="22">
    <w:abstractNumId w:val="31"/>
  </w:num>
  <w:num w:numId="23">
    <w:abstractNumId w:val="6"/>
  </w:num>
  <w:num w:numId="24">
    <w:abstractNumId w:val="21"/>
  </w:num>
  <w:num w:numId="25">
    <w:abstractNumId w:val="17"/>
  </w:num>
  <w:num w:numId="26">
    <w:abstractNumId w:val="30"/>
  </w:num>
  <w:num w:numId="27">
    <w:abstractNumId w:val="23"/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"/>
  </w:num>
  <w:num w:numId="34">
    <w:abstractNumId w:val="22"/>
  </w:num>
  <w:num w:numId="35">
    <w:abstractNumId w:val="29"/>
  </w:num>
  <w:num w:numId="36">
    <w:abstractNumId w:val="25"/>
  </w:num>
  <w:num w:numId="37">
    <w:abstractNumId w:val="33"/>
  </w:num>
  <w:num w:numId="38">
    <w:abstractNumId w:val="0"/>
  </w:num>
  <w:num w:numId="39">
    <w:abstractNumId w:val="18"/>
  </w:num>
  <w:num w:numId="40">
    <w:abstractNumId w:val="3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56"/>
    <w:rsid w:val="000048C8"/>
    <w:rsid w:val="0003667F"/>
    <w:rsid w:val="00041210"/>
    <w:rsid w:val="00044872"/>
    <w:rsid w:val="00077856"/>
    <w:rsid w:val="00083208"/>
    <w:rsid w:val="00092C8B"/>
    <w:rsid w:val="000C2311"/>
    <w:rsid w:val="000D252B"/>
    <w:rsid w:val="000E08C4"/>
    <w:rsid w:val="00162E9D"/>
    <w:rsid w:val="00171D46"/>
    <w:rsid w:val="00197C83"/>
    <w:rsid w:val="001B1165"/>
    <w:rsid w:val="00247B30"/>
    <w:rsid w:val="002A3C63"/>
    <w:rsid w:val="002A3CF9"/>
    <w:rsid w:val="003262C2"/>
    <w:rsid w:val="00332001"/>
    <w:rsid w:val="003346D9"/>
    <w:rsid w:val="003A05B7"/>
    <w:rsid w:val="003C3CE3"/>
    <w:rsid w:val="003C4642"/>
    <w:rsid w:val="003F1CC4"/>
    <w:rsid w:val="003F3429"/>
    <w:rsid w:val="004054DF"/>
    <w:rsid w:val="004A0E2B"/>
    <w:rsid w:val="004D3EB3"/>
    <w:rsid w:val="005253A9"/>
    <w:rsid w:val="0052647E"/>
    <w:rsid w:val="00553CD2"/>
    <w:rsid w:val="00583F40"/>
    <w:rsid w:val="00597AAA"/>
    <w:rsid w:val="005D3399"/>
    <w:rsid w:val="005D34AE"/>
    <w:rsid w:val="00611BB1"/>
    <w:rsid w:val="006159D0"/>
    <w:rsid w:val="00645EBF"/>
    <w:rsid w:val="00665AF3"/>
    <w:rsid w:val="0068307E"/>
    <w:rsid w:val="006841AF"/>
    <w:rsid w:val="006C61EE"/>
    <w:rsid w:val="006D330C"/>
    <w:rsid w:val="006D5AAA"/>
    <w:rsid w:val="006E0463"/>
    <w:rsid w:val="006F3C32"/>
    <w:rsid w:val="0071016D"/>
    <w:rsid w:val="007162BE"/>
    <w:rsid w:val="00751720"/>
    <w:rsid w:val="0075430C"/>
    <w:rsid w:val="007609A3"/>
    <w:rsid w:val="00760EDA"/>
    <w:rsid w:val="00787EE2"/>
    <w:rsid w:val="007A5803"/>
    <w:rsid w:val="007C0D3E"/>
    <w:rsid w:val="007C591E"/>
    <w:rsid w:val="00823793"/>
    <w:rsid w:val="00847FC3"/>
    <w:rsid w:val="00853B6D"/>
    <w:rsid w:val="008731FF"/>
    <w:rsid w:val="00886003"/>
    <w:rsid w:val="008942A4"/>
    <w:rsid w:val="00897311"/>
    <w:rsid w:val="008A729A"/>
    <w:rsid w:val="00911252"/>
    <w:rsid w:val="009144DD"/>
    <w:rsid w:val="00937A14"/>
    <w:rsid w:val="0096229A"/>
    <w:rsid w:val="009B37BD"/>
    <w:rsid w:val="009B3C25"/>
    <w:rsid w:val="009D0C6D"/>
    <w:rsid w:val="009D5494"/>
    <w:rsid w:val="00A52AB0"/>
    <w:rsid w:val="00A914D6"/>
    <w:rsid w:val="00AE72F5"/>
    <w:rsid w:val="00B136E2"/>
    <w:rsid w:val="00B512C0"/>
    <w:rsid w:val="00B778FE"/>
    <w:rsid w:val="00BF2027"/>
    <w:rsid w:val="00C64A46"/>
    <w:rsid w:val="00C745F9"/>
    <w:rsid w:val="00CE2ACF"/>
    <w:rsid w:val="00CE5097"/>
    <w:rsid w:val="00D00478"/>
    <w:rsid w:val="00D40052"/>
    <w:rsid w:val="00D43143"/>
    <w:rsid w:val="00D71D9C"/>
    <w:rsid w:val="00D75BDE"/>
    <w:rsid w:val="00D82063"/>
    <w:rsid w:val="00DA1664"/>
    <w:rsid w:val="00DA305F"/>
    <w:rsid w:val="00DE0195"/>
    <w:rsid w:val="00E309EF"/>
    <w:rsid w:val="00E71688"/>
    <w:rsid w:val="00E93E4D"/>
    <w:rsid w:val="00EA04CA"/>
    <w:rsid w:val="00EA3C38"/>
    <w:rsid w:val="00EE2B56"/>
    <w:rsid w:val="00F25F92"/>
    <w:rsid w:val="00F40BE1"/>
    <w:rsid w:val="00F47648"/>
    <w:rsid w:val="00F64E0F"/>
    <w:rsid w:val="00FA34DB"/>
    <w:rsid w:val="00FB0A57"/>
    <w:rsid w:val="00FB142A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5B20"/>
  <w15:docId w15:val="{58AA96C3-018E-463F-A1BD-1BEAD55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8B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0778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78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ezproreda">
    <w:name w:val="No Spacing"/>
    <w:uiPriority w:val="1"/>
    <w:qFormat/>
    <w:rsid w:val="000778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856"/>
    <w:pPr>
      <w:ind w:left="720"/>
      <w:contextualSpacing/>
    </w:pPr>
  </w:style>
  <w:style w:type="paragraph" w:customStyle="1" w:styleId="Tablicatijelo">
    <w:name w:val="Tablica tijelo"/>
    <w:basedOn w:val="Normal"/>
    <w:rsid w:val="0007785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7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856"/>
  </w:style>
  <w:style w:type="paragraph" w:styleId="Podnoje">
    <w:name w:val="footer"/>
    <w:basedOn w:val="Normal"/>
    <w:link w:val="PodnojeChar"/>
    <w:uiPriority w:val="99"/>
    <w:unhideWhenUsed/>
    <w:rsid w:val="0007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856"/>
  </w:style>
  <w:style w:type="paragraph" w:styleId="Tekstbalonia">
    <w:name w:val="Balloon Text"/>
    <w:basedOn w:val="Normal"/>
    <w:link w:val="TekstbaloniaChar"/>
    <w:uiPriority w:val="99"/>
    <w:semiHidden/>
    <w:unhideWhenUsed/>
    <w:rsid w:val="0007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85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E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525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253A9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A0E2B"/>
  </w:style>
  <w:style w:type="table" w:customStyle="1" w:styleId="Reetkatablice1">
    <w:name w:val="Rešetka tablice1"/>
    <w:basedOn w:val="Obinatablica"/>
    <w:next w:val="Reetkatablice"/>
    <w:uiPriority w:val="39"/>
    <w:rsid w:val="004A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EAFA-6383-4025-99FF-ACC63EC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gordana-matasin@zagzup.zagrebacka-zupanija.hr</cp:lastModifiedBy>
  <cp:revision>13</cp:revision>
  <cp:lastPrinted>2019-04-08T09:53:00Z</cp:lastPrinted>
  <dcterms:created xsi:type="dcterms:W3CDTF">2018-11-05T13:17:00Z</dcterms:created>
  <dcterms:modified xsi:type="dcterms:W3CDTF">2019-04-09T08:07:00Z</dcterms:modified>
</cp:coreProperties>
</file>