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B7" w:rsidRPr="00EE4AA0" w:rsidRDefault="009D19B7" w:rsidP="009D19B7">
      <w:pPr>
        <w:pStyle w:val="Naslov1"/>
        <w:rPr>
          <w:szCs w:val="24"/>
          <w:lang w:val="hr-HR"/>
        </w:rPr>
      </w:pPr>
      <w:bookmarkStart w:id="0" w:name="_Toc439153055"/>
      <w:r w:rsidRPr="00EE4AA0">
        <w:rPr>
          <w:szCs w:val="24"/>
          <w:lang w:val="hr-HR"/>
        </w:rPr>
        <w:t>Prilog 6. Tehnološka shema</w:t>
      </w:r>
      <w:bookmarkStart w:id="1" w:name="_GoBack"/>
      <w:bookmarkEnd w:id="0"/>
      <w:bookmarkEnd w:id="1"/>
    </w:p>
    <w:p w:rsidR="00883407" w:rsidRDefault="009D19B7" w:rsidP="009D19B7">
      <w:bookmarkStart w:id="2" w:name="_Toc439153056"/>
      <w:r w:rsidRPr="00EE4AA0">
        <w:rPr>
          <w:noProof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AD464" wp14:editId="5842D7C5">
                <wp:simplePos x="0" y="0"/>
                <wp:positionH relativeFrom="column">
                  <wp:posOffset>-266065</wp:posOffset>
                </wp:positionH>
                <wp:positionV relativeFrom="paragraph">
                  <wp:posOffset>146933</wp:posOffset>
                </wp:positionV>
                <wp:extent cx="5995670" cy="5121910"/>
                <wp:effectExtent l="0" t="0" r="24130" b="215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5121910"/>
                          <a:chOff x="1404" y="2310"/>
                          <a:chExt cx="9442" cy="8066"/>
                        </a:xfrm>
                      </wpg:grpSpPr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83" y="5279"/>
                            <a:ext cx="365" cy="584"/>
                          </a:xfrm>
                          <a:prstGeom prst="downArrow">
                            <a:avLst>
                              <a:gd name="adj1" fmla="val 50000"/>
                              <a:gd name="adj2" fmla="val 40000"/>
                            </a:avLst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404" y="2310"/>
                            <a:ext cx="9442" cy="8066"/>
                            <a:chOff x="2086" y="5340"/>
                            <a:chExt cx="9442" cy="8066"/>
                          </a:xfrm>
                        </wpg:grpSpPr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11645"/>
                              <a:ext cx="365" cy="994"/>
                            </a:xfrm>
                            <a:prstGeom prst="downArrow">
                              <a:avLst>
                                <a:gd name="adj1" fmla="val 50000"/>
                                <a:gd name="adj2" fmla="val 68082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12639"/>
                              <a:ext cx="1479" cy="7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>TEKUĆI DIGESTAT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12639"/>
                              <a:ext cx="1476" cy="7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>KRUTI DIGESTAT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12666"/>
                              <a:ext cx="3344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>PROIZVODNJA TOPLINSKE I ELEKTRIČNE ENERGIJE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0"/>
                          <wps:cNvSpPr>
                            <a:spLocks noChangeArrowheads="1"/>
                          </wps:cNvSpPr>
                          <wps:spPr bwMode="auto">
                            <a:xfrm rot="1497568">
                              <a:off x="3255" y="11608"/>
                              <a:ext cx="551" cy="1059"/>
                            </a:xfrm>
                            <a:prstGeom prst="downArrow">
                              <a:avLst>
                                <a:gd name="adj1" fmla="val 31769"/>
                                <a:gd name="adj2" fmla="val 43360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1"/>
                          <wps:cNvSpPr>
                            <a:spLocks noChangeArrowheads="1"/>
                          </wps:cNvSpPr>
                          <wps:spPr bwMode="auto">
                            <a:xfrm rot="-1468239">
                              <a:off x="4077" y="11622"/>
                              <a:ext cx="551" cy="1026"/>
                            </a:xfrm>
                            <a:prstGeom prst="downArrow">
                              <a:avLst>
                                <a:gd name="adj1" fmla="val 31769"/>
                                <a:gd name="adj2" fmla="val 42009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5" y="8893"/>
                              <a:ext cx="2541" cy="3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 w:rsidRPr="009B163D">
                                  <w:rPr>
                                    <w:bCs/>
                                    <w:iCs/>
                                    <w:color w:val="000000"/>
                                  </w:rPr>
                                  <w:t>ANAEROBNA DIGESTIJA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6" y="9870"/>
                              <a:ext cx="1232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>DIGESTAT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5" y="9869"/>
                              <a:ext cx="1122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>BIOPLIN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3" y="10890"/>
                              <a:ext cx="2518" cy="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>ODVAJANJE KRUTOG I TEKUĆEG DIJELA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2" y="10913"/>
                              <a:ext cx="2666" cy="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9B7" w:rsidRDefault="009D19B7" w:rsidP="009D19B7">
                                <w:pPr>
                                  <w:jc w:val="center"/>
                                </w:pPr>
                                <w:r>
                                  <w:t xml:space="preserve">SUŠENJE I </w:t>
                                </w:r>
                                <w:proofErr w:type="spellStart"/>
                                <w:r>
                                  <w:t>DESUMPORIZACIJA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7"/>
                          <wps:cNvSpPr>
                            <a:spLocks noChangeArrowheads="1"/>
                          </wps:cNvSpPr>
                          <wps:spPr bwMode="auto">
                            <a:xfrm rot="3901224">
                              <a:off x="4964" y="9033"/>
                              <a:ext cx="551" cy="1203"/>
                            </a:xfrm>
                            <a:prstGeom prst="downArrow">
                              <a:avLst>
                                <a:gd name="adj1" fmla="val 31769"/>
                                <a:gd name="adj2" fmla="val 49256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8"/>
                          <wps:cNvSpPr>
                            <a:spLocks noChangeArrowheads="1"/>
                          </wps:cNvSpPr>
                          <wps:spPr bwMode="auto">
                            <a:xfrm rot="39269700">
                              <a:off x="6162" y="9038"/>
                              <a:ext cx="551" cy="1194"/>
                            </a:xfrm>
                            <a:prstGeom prst="downArrow">
                              <a:avLst>
                                <a:gd name="adj1" fmla="val 31769"/>
                                <a:gd name="adj2" fmla="val 48887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8" y="10364"/>
                              <a:ext cx="328" cy="526"/>
                            </a:xfrm>
                            <a:prstGeom prst="downArrow">
                              <a:avLst>
                                <a:gd name="adj1" fmla="val 50000"/>
                                <a:gd name="adj2" fmla="val 40091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10355"/>
                              <a:ext cx="330" cy="561"/>
                            </a:xfrm>
                            <a:prstGeom prst="downArrow">
                              <a:avLst>
                                <a:gd name="adj1" fmla="val 50000"/>
                                <a:gd name="adj2" fmla="val 42500"/>
                              </a:avLst>
                            </a:prstGeom>
                            <a:solidFill>
                              <a:srgbClr val="4F81B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2086" y="5340"/>
                              <a:ext cx="9442" cy="4263"/>
                              <a:chOff x="2086" y="5340"/>
                              <a:chExt cx="9442" cy="4263"/>
                            </a:xfrm>
                          </wpg:grpSpPr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6" y="5340"/>
                                <a:ext cx="2266" cy="1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B7" w:rsidRPr="00D32C7F" w:rsidRDefault="009D19B7" w:rsidP="009D19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</w:pPr>
                                  <w:r w:rsidRPr="00D32C7F"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  <w:t>STAJSKI GNOJ</w:t>
                                  </w:r>
                                </w:p>
                                <w:p w:rsidR="009D19B7" w:rsidRPr="00D32C7F" w:rsidRDefault="009D19B7" w:rsidP="009D19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</w:pPr>
                                  <w:r w:rsidRPr="00D32C7F"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  <w:t>SILAŽA</w:t>
                                  </w:r>
                                </w:p>
                                <w:p w:rsidR="009D19B7" w:rsidRPr="00D32C7F" w:rsidRDefault="009D19B7" w:rsidP="009D19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</w:pPr>
                                  <w:r w:rsidRPr="00D32C7F"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  <w:t>NEOPASNI OTPAD</w:t>
                                  </w:r>
                                </w:p>
                                <w:p w:rsidR="009D19B7" w:rsidRPr="00D32C7F" w:rsidRDefault="009D19B7" w:rsidP="009D19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05" y="7856"/>
                                <a:ext cx="1733" cy="4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B7" w:rsidRPr="00FA1AFC" w:rsidRDefault="009D19B7" w:rsidP="009D19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left"/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A1AFC"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NŽP</w:t>
                                  </w:r>
                                  <w:proofErr w:type="spellEnd"/>
                                  <w:r w:rsidRPr="00FA1AFC">
                                    <w:rPr>
                                      <w:bCs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kategorije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52" y="5685"/>
                                <a:ext cx="676" cy="26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825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0" y="7968"/>
                                <a:ext cx="343" cy="279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0735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2" y="7856"/>
                                <a:ext cx="1648" cy="4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B7" w:rsidRDefault="009D19B7" w:rsidP="009D19B7">
                                  <w:r w:rsidRPr="009B163D"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  <w:t>STERILIZACIJA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43" y="8670"/>
                                <a:ext cx="2085" cy="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B7" w:rsidRPr="00835168" w:rsidRDefault="009D19B7" w:rsidP="009D19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35168">
                                    <w:rPr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ODVOZ  CISTERNAMA </w:t>
                                  </w:r>
                                  <w:r>
                                    <w:rPr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 DRUGO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BIOPLINSKO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POSTROJENJE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28" y="5460"/>
                                <a:ext cx="1643" cy="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B7" w:rsidRDefault="009D19B7" w:rsidP="009D19B7">
                                  <w:r w:rsidRPr="009B163D"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  <w:t>DOSTAVA I SKLADIŠTENJE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35" y="7856"/>
                                <a:ext cx="2924" cy="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B7" w:rsidRDefault="009D19B7" w:rsidP="009D19B7">
                                  <w:pPr>
                                    <w:jc w:val="center"/>
                                  </w:pPr>
                                  <w:r w:rsidRPr="009B163D">
                                    <w:rPr>
                                      <w:bCs/>
                                      <w:iCs/>
                                      <w:color w:val="000000"/>
                                    </w:rPr>
                                    <w:t>PRIPREMA I DOZIRANJE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30"/>
                            <wps:cNvSpPr>
                              <a:spLocks noChangeArrowheads="1"/>
                            </wps:cNvSpPr>
                            <wps:spPr bwMode="auto">
                              <a:xfrm rot="-23210477">
                                <a:off x="7110" y="8472"/>
                                <a:ext cx="1277" cy="421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5831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1"/>
                            <wps:cNvSpPr>
                              <a:spLocks noChangeArrowheads="1"/>
                            </wps:cNvSpPr>
                            <wps:spPr bwMode="auto">
                              <a:xfrm rot="13016919">
                                <a:off x="8387" y="8472"/>
                                <a:ext cx="1056" cy="421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2708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5" y="6267"/>
                                <a:ext cx="557" cy="158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1320"/>
                                </a:avLst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0.95pt;margin-top:11.55pt;width:472.1pt;height:403.3pt;z-index:251659264" coordorigin="1404,2310" coordsize="9442,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7" type="#_x0000_t67" style="position:absolute;left:4883;top:5279;width:36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QQcUA&#10;AADaAAAADwAAAGRycy9kb3ducmV2LnhtbESPT2sCMRTE7wW/Q3iCl6LZehBZjSJKS2mLWP+ht+fm&#10;ubu4eVmSqNtv3xQKHoeZ+Q0znjamEjdyvrSs4KWXgCDOrC45V7DdvHaHIHxA1lhZJgU/5GE6aT2N&#10;MdX2zt90W4dcRAj7FBUUIdSplD4ryKDv2Zo4emfrDIYoXS61w3uEm0r2k2QgDZYcFwqsaV5Qdllf&#10;jYLL26FcLULz8XU+Hk/Xz7173i2dUp12MxuBCNSER/i//a4VDODvSr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BBBxQAAANoAAAAPAAAAAAAAAAAAAAAAAJgCAABkcnMv&#10;ZG93bnJldi54bWxQSwUGAAAAAAQABAD1AAAAigMAAAAA&#10;" fillcolor="#4f81bd">
                  <v:textbox style="layout-flow:vertical-ideographic"/>
                </v:shape>
                <v:group id="_x0000_s1028" style="position:absolute;left:1404;top:2310;width:9442;height:8066" coordorigin="2086,5340" coordsize="9442,8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6" o:spid="_x0000_s1029" type="#_x0000_t67" style="position:absolute;left:7349;top:11645;width:365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hqMMA&#10;AADaAAAADwAAAGRycy9kb3ducmV2LnhtbERPz2vCMBS+C/sfwhvsIjZ1BxmdUcbGZEwZ6lTs7dk8&#10;22LzUpKo3X9vDgOPH9/v8bQzjbiQ87VlBcMkBUFcWF1zqWDz+zl4AeEDssbGMin4Iw/TyUNvjJm2&#10;V17RZR1KEUPYZ6igCqHNpPRFRQZ9YlviyB2tMxgidKXUDq8x3DTyOU1H0mDNsaHClt4rKk7rs1Fw&#10;mu3r5UfovhfHPD+c5zvX3/44pZ4eu7dXEIG6cBf/u7+0grg1Xok3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hqMMAAADaAAAADwAAAAAAAAAAAAAAAACYAgAAZHJzL2Rv&#10;d25yZXYueG1sUEsFBgAAAAAEAAQA9QAAAIgDAAAAAA==&#10;" fillcolor="#4f81bd">
                    <v:textbox style="layout-flow:vertical-ideographic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2319;top:12639;width:1479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>TEKUĆI DIGESTAT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3920;top:12639;width:1476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>KRUTI DIGESTAT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5806;top:12666;width:3344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>PROIZVODNJA TOPLINSKE I ELEKTRIČNE ENERGIJE</w:t>
                          </w:r>
                        </w:p>
                      </w:txbxContent>
                    </v:textbox>
                  </v:shape>
                  <v:shape id="AutoShape 10" o:spid="_x0000_s1033" type="#_x0000_t67" style="position:absolute;left:3255;top:11608;width:551;height:1059;rotation:16357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5I8EA&#10;AADbAAAADwAAAGRycy9kb3ducmV2LnhtbERPzWrCQBC+C77DMkJvdaPVItFNUGlp8dSmPsCYnSap&#10;2dmwu43x7btCwdt8fL+zyQfTip6cbywrmE0TEMSl1Q1XCo5fr48rED4ga2wtk4Ireciz8WiDqbYX&#10;/qS+CJWIIexTVFCH0KVS+rImg35qO+LIfVtnMEToKqkdXmK4aeU8SZ6lwYZjQ40d7Wsqz8WvUXB6&#10;Mo5M0VfLxcfubTi84Nn/HJR6mAzbNYhAQ7iL/93vOs6fw+2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eSPBAAAA2wAAAA8AAAAAAAAAAAAAAAAAmAIAAGRycy9kb3du&#10;cmV2LnhtbFBLBQYAAAAABAAEAPUAAACGAwAAAAA=&#10;" adj="16727,7369" fillcolor="#4f81bd">
                    <v:textbox style="layout-flow:vertical-ideographic"/>
                  </v:shape>
                  <v:shape id="AutoShape 11" o:spid="_x0000_s1034" type="#_x0000_t67" style="position:absolute;left:4077;top:11622;width:551;height:1026;rotation:-1603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pwsEA&#10;AADbAAAADwAAAGRycy9kb3ducmV2LnhtbERPTWvCQBC9C/6HZQRvdVMLIqmrWEHopQTT9tDbmB2z&#10;wexszG5j9Ne7guBtHu9zFqve1qKj1leOFbxOEhDEhdMVlwp+vrcvcxA+IGusHZOCC3lYLYeDBaba&#10;nXlHXR5KEUPYp6jAhNCkUvrCkEU/cQ1x5A6utRgibEupWzzHcFvLaZLMpMWKY4PBhjaGimP+bxX8&#10;Xqn6m+dfWcj6jz2bvEv0KVNqPOrX7yAC9eEpfrg/dZz/B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7qcLBAAAA2wAAAA8AAAAAAAAAAAAAAAAAmAIAAGRycy9kb3du&#10;cmV2LnhtbFBLBQYAAAAABAAEAPUAAACGAwAAAAA=&#10;" adj="16727,7369" fillcolor="#4f81bd">
                    <v:textbox style="layout-flow:vertical-ideographic"/>
                  </v:shape>
                  <v:shape id="Text Box 2" o:spid="_x0000_s1035" type="#_x0000_t202" style="position:absolute;left:4595;top:8893;width:254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 w:rsidRPr="009B163D">
                            <w:rPr>
                              <w:bCs/>
                              <w:iCs/>
                              <w:color w:val="000000"/>
                            </w:rPr>
                            <w:t>ANAEROBNA DIGESTIJA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3406;top:9870;width:1232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>DIGESTAT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7005;top:9869;width:112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>BIOPLIN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2683;top:10890;width:2518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>ODVAJANJE KRUTOG I TEKUĆEG DIJELA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6122;top:10913;width:266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9D19B7" w:rsidRDefault="009D19B7" w:rsidP="009D19B7">
                          <w:pPr>
                            <w:jc w:val="center"/>
                          </w:pPr>
                          <w:r>
                            <w:t xml:space="preserve">SUŠENJE I </w:t>
                          </w:r>
                          <w:proofErr w:type="spellStart"/>
                          <w:r>
                            <w:t>DESUMPORIZACIJA</w:t>
                          </w:r>
                          <w:proofErr w:type="spellEnd"/>
                        </w:p>
                      </w:txbxContent>
                    </v:textbox>
                  </v:shape>
                  <v:shape id="AutoShape 17" o:spid="_x0000_s1040" type="#_x0000_t67" style="position:absolute;left:4964;top:9033;width:551;height:1203;rotation:4261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/r8MA&#10;AADbAAAADwAAAGRycy9kb3ducmV2LnhtbERPS07DMBDdI3EHayqxQdQhC1pC3QhVIGVBF016gCGe&#10;fNR4nMZOEzh9vajU5dP7b9LZdOJCg2stK3hdRiCIS6tbrhUci++XNQjnkTV2lknBHzlIt48PG0y0&#10;nfhAl9zXIoSwS1BB432fSOnKhgy6pe2JA1fZwaAPcKilHnAK4aaTcRS9SYMth4YGe9o1VJ7y0SiI&#10;nuN3+1+NXyussmPxk+3P069X6mkxf36A8DT7u/jmzrSCOKwPX8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j/r8MAAADbAAAADwAAAAAAAAAAAAAAAACYAgAAZHJzL2Rv&#10;d25yZXYueG1sUEsFBgAAAAAEAAQA9QAAAIgDAAAAAA==&#10;" adj="16727,7369" fillcolor="#4f81bd">
                    <v:textbox style="layout-flow:vertical-ideographic"/>
                  </v:shape>
                  <v:shape id="AutoShape 18" o:spid="_x0000_s1041" type="#_x0000_t67" style="position:absolute;left:6162;top:9038;width:551;height:1194;rotation:-42929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+ncIA&#10;AADbAAAADwAAAGRycy9kb3ducmV2LnhtbESPQWvCQBSE7wX/w/IEb3Wjgkh0FVGE9thUCr09s69J&#10;6u7bkH1q/PddQehxmJlvmNWm905dqYtNYAOTcQaKuAy24crA8fPwugAVBdmiC0wG7hRhsx68rDC3&#10;4cYfdC2kUgnCMUcDtUibax3LmjzGcWiJk/cTOo+SZFdp2+Etwb3T0yyba48Np4UaW9rVVJ6Lizdw&#10;Oc9mlcj76Xe+334F7Zx8FwdjRsN+uwQl1Mt/+Nl+swamE3h8S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r6dwgAAANsAAAAPAAAAAAAAAAAAAAAAAJgCAABkcnMvZG93&#10;bnJldi54bWxQSwUGAAAAAAQABAD1AAAAhwMAAAAA&#10;" adj="16727,7369" fillcolor="#4f81bd">
                    <v:textbox style="layout-flow:vertical-ideographic"/>
                  </v:shape>
                  <v:shape id="AutoShape 19" o:spid="_x0000_s1042" type="#_x0000_t67" style="position:absolute;left:3798;top:10364;width:328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5sMYA&#10;AADbAAAADwAAAGRycy9kb3ducmV2LnhtbESPT2sCMRTE7wW/Q3iFXopmuwcpq1Gk0lJaKf5Hb8/N&#10;c3dx87IkUbffvikIHoeZ+Q0zHLemFhdyvrKs4KWXgCDOra64ULBevXdfQfiArLG2TAp+ycN41HkY&#10;YqbtlRd0WYZCRAj7DBWUITSZlD4vyaDv2YY4ekfrDIYoXSG1w2uEm1qmSdKXBiuOCyU29FZSflqe&#10;jYLTx66aT0P7NTvu94fz99Y9b36cUk+P7WQAIlAb7uFb+1MrSFP4/xJ/gB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75sMYAAADbAAAADwAAAAAAAAAAAAAAAACYAgAAZHJz&#10;L2Rvd25yZXYueG1sUEsFBgAAAAAEAAQA9QAAAIsDAAAAAA==&#10;" fillcolor="#4f81bd">
                    <v:textbox style="layout-flow:vertical-ideographic"/>
                  </v:shape>
                  <v:shape id="AutoShape 20" o:spid="_x0000_s1043" type="#_x0000_t67" style="position:absolute;left:7384;top:10355;width:33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cK8YA&#10;AADbAAAADwAAAGRycy9kb3ducmV2LnhtbESP3WoCMRSE74W+QzgFb0SztVDKapSiVMQW8bfUu9PN&#10;cXdxc7IkUde3N4VCL4eZ+YYZjhtTiQs5X1pW8NRLQBBnVpecK9ht37uvIHxA1lhZJgU38jAePbSG&#10;mGp75TVdNiEXEcI+RQVFCHUqpc8KMuh7tiaO3tE6gyFKl0vt8BrhppL9JHmRBkuOCwXWNCkoO23O&#10;RsFp9l2upqFZfB4Ph5/zx5fr7JdOqfZj8zYAEagJ/+G/9lwr6D/D75f4A+To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JcK8YAAADbAAAADwAAAAAAAAAAAAAAAACYAgAAZHJz&#10;L2Rvd25yZXYueG1sUEsFBgAAAAAEAAQA9QAAAIsDAAAAAA==&#10;" fillcolor="#4f81bd">
                    <v:textbox style="layout-flow:vertical-ideographic"/>
                  </v:shape>
                  <v:group id="Group 21" o:spid="_x0000_s1044" style="position:absolute;left:2086;top:5340;width:9442;height:4263" coordorigin="2086,5340" coordsize="9442,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2" o:spid="_x0000_s1045" type="#_x0000_t202" style="position:absolute;left:2086;top:5340;width:2266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9D19B7" w:rsidRPr="00D32C7F" w:rsidRDefault="009D19B7" w:rsidP="009D19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Cs/>
                                <w:iCs/>
                                <w:color w:val="000000"/>
                              </w:rPr>
                            </w:pPr>
                            <w:r w:rsidRPr="00D32C7F">
                              <w:rPr>
                                <w:bCs/>
                                <w:iCs/>
                                <w:color w:val="000000"/>
                              </w:rPr>
                              <w:t>STAJSKI GNOJ</w:t>
                            </w:r>
                          </w:p>
                          <w:p w:rsidR="009D19B7" w:rsidRPr="00D32C7F" w:rsidRDefault="009D19B7" w:rsidP="009D19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Cs/>
                                <w:iCs/>
                                <w:color w:val="000000"/>
                              </w:rPr>
                            </w:pPr>
                            <w:r w:rsidRPr="00D32C7F">
                              <w:rPr>
                                <w:bCs/>
                                <w:iCs/>
                                <w:color w:val="000000"/>
                              </w:rPr>
                              <w:t>SILAŽA</w:t>
                            </w:r>
                          </w:p>
                          <w:p w:rsidR="009D19B7" w:rsidRPr="00D32C7F" w:rsidRDefault="009D19B7" w:rsidP="009D19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Cs/>
                                <w:iCs/>
                                <w:color w:val="000000"/>
                              </w:rPr>
                            </w:pPr>
                            <w:r w:rsidRPr="00D32C7F">
                              <w:rPr>
                                <w:bCs/>
                                <w:iCs/>
                                <w:color w:val="000000"/>
                              </w:rPr>
                              <w:t>NEOPASNI OTPAD</w:t>
                            </w:r>
                          </w:p>
                          <w:p w:rsidR="009D19B7" w:rsidRPr="00D32C7F" w:rsidRDefault="009D19B7" w:rsidP="009D19B7"/>
                        </w:txbxContent>
                      </v:textbox>
                    </v:shape>
                    <v:shape id="Text Box 2" o:spid="_x0000_s1046" type="#_x0000_t202" style="position:absolute;left:9705;top:7856;width:173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9D19B7" w:rsidRPr="00FA1AFC" w:rsidRDefault="009D19B7" w:rsidP="009D19B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1AFC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NŽP</w:t>
                            </w:r>
                            <w:proofErr w:type="spellEnd"/>
                            <w:r w:rsidRPr="00FA1AFC">
                              <w:rPr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kategorije 3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4" o:spid="_x0000_s1047" type="#_x0000_t13" style="position:absolute;left:4352;top:5685;width:67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Rz8QA&#10;AADbAAAADwAAAGRycy9kb3ducmV2LnhtbESPQWsCMRSE74X+h/AEL6LZetB2axSpCgoerBV6fd28&#10;ZtduXpYk6vrvjSD0OMzMN8xk1tpanMmHyrGCl0EGgrhwumKj4PC16r+CCBFZY+2YFFwpwGz6/DTB&#10;XLsLf9J5H41IEA45KihjbHIpQ1GSxTBwDXHyfp23GJP0RmqPlwS3tRxm2UharDgtlNjQR0nF3/5k&#10;FeyOP37jzdtiRUuzcL31djf/3irV7bTzdxCR2vgffrTXWsFwDP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Uc/EAAAA2wAAAA8AAAAAAAAAAAAAAAAAmAIAAGRycy9k&#10;b3ducmV2LnhtbFBLBQYAAAAABAAEAPUAAACJAwAAAAA=&#10;" fillcolor="#4f81bd">
                      <v:shadow color="#243f60" opacity=".5" offset="1pt"/>
                    </v:shape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5" o:spid="_x0000_s1048" type="#_x0000_t66" style="position:absolute;left:9340;top:7968;width:34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pJ78A&#10;AADbAAAADwAAAGRycy9kb3ducmV2LnhtbERPzWrCQBC+F/oOyxR6q7sGWiS6iim09CbVPsA0OybB&#10;7GzYXWPs03cOgseP73+1mXyvRoqpC2xhPjOgiOvgOm4s/Bw+XhagUkZ22AcmC1dKsFk/PqywdOHC&#10;3zTuc6MkhFOJFtqch1LrVLfkMc3CQCzcMUSPWWBstIt4kXDf68KYN+2xY2locaD3lurT/uyl11yL&#10;3fYvxt/xnF53lal8+KysfX6atktQmaZ8F9/cX85CIWPli/wA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zeknvwAAANsAAAAPAAAAAAAAAAAAAAAAAJgCAABkcnMvZG93bnJl&#10;di54bWxQSwUGAAAAAAQABAD1AAAAhAMAAAAA&#10;" fillcolor="#4f81bd">
                      <v:shadow on="t" color="#243f60" opacity=".5" offset="1pt"/>
                    </v:shape>
                    <v:shape id="Text Box 2" o:spid="_x0000_s1049" type="#_x0000_t202" style="position:absolute;left:7692;top:7856;width:164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<v:textbox>
                        <w:txbxContent>
                          <w:p w:rsidR="009D19B7" w:rsidRDefault="009D19B7" w:rsidP="009D19B7">
                            <w:r w:rsidRPr="009B163D">
                              <w:rPr>
                                <w:bCs/>
                                <w:iCs/>
                                <w:color w:val="000000"/>
                              </w:rPr>
                              <w:t>STERILIZACIJA</w:t>
                            </w:r>
                          </w:p>
                        </w:txbxContent>
                      </v:textbox>
                    </v:shape>
                    <v:shape id="Text Box 2" o:spid="_x0000_s1050" type="#_x0000_t202" style="position:absolute;left:9443;top:8670;width:2085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9D19B7" w:rsidRPr="00835168" w:rsidRDefault="009D19B7" w:rsidP="009D1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5168">
                              <w:rPr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ODVOZ  CISTERNAMA </w:t>
                            </w:r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U DRUGO 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BIOPLINSKO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POSTROJENJE</w:t>
                            </w:r>
                          </w:p>
                        </w:txbxContent>
                      </v:textbox>
                    </v:shape>
                    <v:shape id="Text Box 2" o:spid="_x0000_s1051" type="#_x0000_t202" style="position:absolute;left:5028;top:5460;width:1643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9D19B7" w:rsidRDefault="009D19B7" w:rsidP="009D19B7">
                            <w:r w:rsidRPr="009B163D">
                              <w:rPr>
                                <w:bCs/>
                                <w:iCs/>
                                <w:color w:val="000000"/>
                              </w:rPr>
                              <w:t>DOSTAVA I SKLADIŠTENJE</w:t>
                            </w:r>
                          </w:p>
                        </w:txbxContent>
                      </v:textbox>
                    </v:shape>
                    <v:shape id="Text Box 2" o:spid="_x0000_s1052" type="#_x0000_t202" style="position:absolute;left:4435;top:7856;width:292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<v:textbox>
                        <w:txbxContent>
                          <w:p w:rsidR="009D19B7" w:rsidRDefault="009D19B7" w:rsidP="009D19B7">
                            <w:pPr>
                              <w:jc w:val="center"/>
                            </w:pPr>
                            <w:r w:rsidRPr="009B163D">
                              <w:rPr>
                                <w:bCs/>
                                <w:iCs/>
                                <w:color w:val="000000"/>
                              </w:rPr>
                              <w:t>PRIPREMA I DOZIRANJE</w:t>
                            </w:r>
                          </w:p>
                        </w:txbxContent>
                      </v:textbox>
                    </v:shape>
                    <v:shape id="AutoShape 30" o:spid="_x0000_s1053" type="#_x0000_t66" style="position:absolute;left:7110;top:8472;width:1277;height:421;rotation:-1759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Sc8QA&#10;AADbAAAADwAAAGRycy9kb3ducmV2LnhtbESPT2vCQBTE74LfYXmFXkR3rRJq6ioiCL0a/0Bvz+xr&#10;Epp9G7Jrkn57t1DwOMzMb5j1drC16Kj1lWMN85kCQZw7U3Gh4Xw6TN9B+IBssHZMGn7Jw3YzHq0x&#10;Na7nI3VZKESEsE9RQxlCk0rp85Is+plriKP37VqLIcq2kKbFPsJtLd+USqTFiuNCiQ3tS8p/srvV&#10;8KVMclPmUk2S6y3rlpP+vpoXWr++DLsPEIGG8Az/tz+NhsUC/r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UnPEAAAA2wAAAA8AAAAAAAAAAAAAAAAAmAIAAGRycy9k&#10;b3ducmV2LnhtbFBLBQYAAAAABAAEAPUAAACJAwAAAAA=&#10;" fillcolor="#4f81bd">
                      <v:shadow on="t" color="#243f60" opacity=".5" offset="1pt"/>
                    </v:shape>
                    <v:shape id="AutoShape 31" o:spid="_x0000_s1054" type="#_x0000_t66" style="position:absolute;left:8387;top:8472;width:1056;height:421;rotation:-93750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mysMA&#10;AADbAAAADwAAAGRycy9kb3ducmV2LnhtbESPQWvCQBSE74L/YXlCb7rR1FKjq2hpi+0tacHrI/tM&#10;gtm3S3Zr0n/fLQgeh5n5htnsBtOKK3W+saxgPktAEJdWN1wp+P56mz6D8AFZY2uZFPySh912PNpg&#10;pm3POV2LUIkIYZ+hgjoEl0npy5oM+pl1xNE7285giLKrpO6wj3DTykWSPEmDDceFGh291FReih+j&#10;4Nyfho82eT+8Ll2Tp/nnCl2qlXqYDPs1iEBDuIdv7aNWkD7C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TmysMAAADbAAAADwAAAAAAAAAAAAAAAACYAgAAZHJzL2Rv&#10;d25yZXYueG1sUEsFBgAAAAAEAAQA9QAAAIgDAAAAAA==&#10;" fillcolor="#4f81bd">
                      <v:shadow on="t" color="#243f60" opacity=".5" offset="1pt"/>
                    </v:shape>
                    <v:shape id="AutoShape 32" o:spid="_x0000_s1055" type="#_x0000_t67" style="position:absolute;left:5565;top:6267;width:557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3GccA&#10;AADbAAAADwAAAGRycy9kb3ducmV2LnhtbESPW0sDMRSE3wX/QzhCX0qbVVFkbbqIYhEV0VbFvh03&#10;Zy/s5mRJshf/vREKPg4z8w2zyibTioGcry0rOF0mIIhzq2suFbzv7hdXIHxA1thaJgU/5CFbHx+t&#10;MNV25DcatqEUEcI+RQVVCF0qpc8rMuiXtiOOXmGdwRClK6V2OEa4aeVZklxKgzXHhQo7uq0ob7a9&#10;UdBsvurXuzA9Phf7/Xf/9OnmHy9OqdnJdHMNItAU/sOH9oNWcH4Bf1/i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9xnHAAAA2wAAAA8AAAAAAAAAAAAAAAAAmAIAAGRy&#10;cy9kb3ducmV2LnhtbFBLBQYAAAAABAAEAPUAAACMAwAAAAA=&#10;" fillcolor="#4f81bd">
                      <v:textbox style="layout-flow:vertical-ideographic"/>
                    </v:shape>
                  </v:group>
                </v:group>
              </v:group>
            </w:pict>
          </mc:Fallback>
        </mc:AlternateContent>
      </w:r>
      <w:bookmarkEnd w:id="2"/>
    </w:p>
    <w:sectPr w:rsidR="0088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7"/>
    <w:rsid w:val="00883407"/>
    <w:rsid w:val="009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7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9D19B7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9D19B7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7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aliases w:val="Char Char Char Char Char,Number 1"/>
    <w:basedOn w:val="Normal"/>
    <w:next w:val="Normal"/>
    <w:link w:val="Naslov1Char"/>
    <w:qFormat/>
    <w:rsid w:val="009D19B7"/>
    <w:pPr>
      <w:spacing w:before="100" w:beforeAutospacing="1" w:after="100" w:afterAutospacing="1" w:line="360" w:lineRule="auto"/>
      <w:outlineLvl w:val="0"/>
    </w:pPr>
    <w:rPr>
      <w:rFonts w:eastAsia="Times New Roman"/>
      <w:b/>
      <w:bCs/>
      <w:kern w:val="36"/>
      <w:sz w:val="24"/>
      <w:szCs w:val="48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Char Char Char Char Char Char,Number 1 Char"/>
    <w:basedOn w:val="Zadanifontodlomka"/>
    <w:link w:val="Naslov1"/>
    <w:rsid w:val="009D19B7"/>
    <w:rPr>
      <w:rFonts w:ascii="Calibri" w:eastAsia="Times New Roman" w:hAnsi="Calibri" w:cs="Times New Roman"/>
      <w:b/>
      <w:bCs/>
      <w:kern w:val="36"/>
      <w:sz w:val="24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Žiljak</dc:creator>
  <cp:lastModifiedBy>Vedran Žiljak</cp:lastModifiedBy>
  <cp:revision>1</cp:revision>
  <dcterms:created xsi:type="dcterms:W3CDTF">2016-03-08T09:24:00Z</dcterms:created>
  <dcterms:modified xsi:type="dcterms:W3CDTF">2016-03-08T09:26:00Z</dcterms:modified>
</cp:coreProperties>
</file>