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FB" w:rsidRPr="005F57A5" w:rsidRDefault="003434FB" w:rsidP="003434FB">
      <w:r w:rsidRPr="005F57A5">
        <w:rPr>
          <w:noProof/>
          <w:lang w:val="hr-HR"/>
        </w:rPr>
        <w:drawing>
          <wp:inline distT="0" distB="0" distL="0" distR="0">
            <wp:extent cx="695325" cy="771525"/>
            <wp:effectExtent l="0" t="0" r="9525" b="9525"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FB" w:rsidRPr="005F57A5" w:rsidRDefault="003434FB" w:rsidP="003434FB"/>
    <w:p w:rsidR="003434FB" w:rsidRPr="005F57A5" w:rsidRDefault="003434FB" w:rsidP="003434FB">
      <w:pPr>
        <w:rPr>
          <w:rFonts w:ascii="Arial" w:hAnsi="Arial"/>
          <w:b/>
          <w:sz w:val="22"/>
          <w:lang w:val="hr-HR"/>
        </w:rPr>
      </w:pPr>
      <w:r w:rsidRPr="005F57A5">
        <w:rPr>
          <w:rFonts w:ascii="Arial" w:hAnsi="Arial"/>
          <w:b/>
          <w:sz w:val="22"/>
          <w:lang w:val="hr-HR"/>
        </w:rPr>
        <w:t>REPUBLIKA HRVATSKA</w:t>
      </w:r>
    </w:p>
    <w:p w:rsidR="003434FB" w:rsidRPr="005F57A5" w:rsidRDefault="003434FB" w:rsidP="003434FB">
      <w:pPr>
        <w:rPr>
          <w:rFonts w:ascii="Arial" w:hAnsi="Arial"/>
          <w:b/>
          <w:sz w:val="22"/>
          <w:lang w:val="hr-HR"/>
        </w:rPr>
      </w:pPr>
      <w:r w:rsidRPr="005F57A5">
        <w:rPr>
          <w:rFonts w:ascii="Arial" w:hAnsi="Arial"/>
          <w:b/>
          <w:sz w:val="22"/>
          <w:lang w:val="hr-HR"/>
        </w:rPr>
        <w:t>ZAGREBAČKA ŽUPANIJA</w:t>
      </w:r>
    </w:p>
    <w:p w:rsidR="003434FB" w:rsidRPr="005F57A5" w:rsidRDefault="003434FB" w:rsidP="003434FB">
      <w:pPr>
        <w:rPr>
          <w:rFonts w:ascii="Arial" w:hAnsi="Arial"/>
          <w:b/>
          <w:sz w:val="22"/>
          <w:lang w:val="hr-HR"/>
        </w:rPr>
      </w:pPr>
      <w:r w:rsidRPr="005F57A5">
        <w:rPr>
          <w:rFonts w:ascii="Arial" w:hAnsi="Arial"/>
          <w:b/>
          <w:sz w:val="22"/>
          <w:lang w:val="hr-HR"/>
        </w:rPr>
        <w:t>Upravni odjel za gospodarstvo</w:t>
      </w:r>
    </w:p>
    <w:p w:rsidR="003434FB" w:rsidRPr="005F57A5" w:rsidRDefault="003434FB" w:rsidP="003434FB">
      <w:pPr>
        <w:rPr>
          <w:rFonts w:ascii="Arial" w:hAnsi="Arial"/>
          <w:b/>
          <w:sz w:val="22"/>
          <w:lang w:val="hr-HR"/>
        </w:rPr>
      </w:pPr>
    </w:p>
    <w:p w:rsidR="003434FB" w:rsidRPr="005F57A5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3434FB">
      <w:pPr>
        <w:jc w:val="center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UPUTE ZA PRIJAVITELJE</w:t>
      </w:r>
    </w:p>
    <w:p w:rsidR="003434FB" w:rsidRPr="005F57A5" w:rsidRDefault="003434FB" w:rsidP="003434FB">
      <w:pPr>
        <w:jc w:val="center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 xml:space="preserve">za dodjelu </w:t>
      </w:r>
      <w:r w:rsidR="001736B9">
        <w:rPr>
          <w:rFonts w:ascii="Arial" w:hAnsi="Arial"/>
          <w:b/>
          <w:kern w:val="2"/>
          <w:sz w:val="22"/>
          <w:lang w:val="hr-HR"/>
        </w:rPr>
        <w:t xml:space="preserve">bespovratnih </w:t>
      </w:r>
      <w:r w:rsidRPr="005F57A5">
        <w:rPr>
          <w:rFonts w:ascii="Arial" w:hAnsi="Arial"/>
          <w:b/>
          <w:kern w:val="2"/>
          <w:sz w:val="22"/>
          <w:lang w:val="hr-HR"/>
        </w:rPr>
        <w:t xml:space="preserve">potpora za </w:t>
      </w:r>
      <w:r w:rsidR="001736B9">
        <w:rPr>
          <w:rFonts w:ascii="Arial" w:hAnsi="Arial"/>
          <w:b/>
          <w:kern w:val="2"/>
          <w:sz w:val="22"/>
          <w:lang w:val="hr-HR"/>
        </w:rPr>
        <w:t>poduzetnike u turizmu</w:t>
      </w:r>
    </w:p>
    <w:p w:rsidR="003434FB" w:rsidRPr="005F57A5" w:rsidRDefault="001736B9" w:rsidP="003434FB">
      <w:pPr>
        <w:jc w:val="center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za</w:t>
      </w:r>
      <w:r w:rsidR="003434FB" w:rsidRPr="005F57A5">
        <w:rPr>
          <w:rFonts w:ascii="Arial" w:hAnsi="Arial"/>
          <w:b/>
          <w:kern w:val="2"/>
          <w:sz w:val="22"/>
          <w:lang w:val="hr-HR"/>
        </w:rPr>
        <w:t xml:space="preserve"> 2019</w:t>
      </w:r>
      <w:r>
        <w:rPr>
          <w:rFonts w:ascii="Arial" w:hAnsi="Arial"/>
          <w:b/>
          <w:kern w:val="2"/>
          <w:sz w:val="22"/>
          <w:lang w:val="hr-HR"/>
        </w:rPr>
        <w:t>. godinu</w:t>
      </w:r>
    </w:p>
    <w:p w:rsidR="003434FB" w:rsidRPr="005F57A5" w:rsidRDefault="003434FB" w:rsidP="003434FB">
      <w:pPr>
        <w:rPr>
          <w:rFonts w:ascii="Arial" w:hAnsi="Arial" w:cs="Arial"/>
          <w:sz w:val="22"/>
          <w:szCs w:val="22"/>
          <w:lang w:val="hr-HR"/>
        </w:rPr>
      </w:pPr>
    </w:p>
    <w:p w:rsidR="003434FB" w:rsidRPr="005F57A5" w:rsidRDefault="003434FB" w:rsidP="003434FB">
      <w:pPr>
        <w:rPr>
          <w:rFonts w:ascii="Arial" w:hAnsi="Arial" w:cs="Arial"/>
          <w:sz w:val="22"/>
          <w:szCs w:val="22"/>
          <w:lang w:val="hr-HR"/>
        </w:rPr>
      </w:pPr>
    </w:p>
    <w:p w:rsidR="003434FB" w:rsidRPr="005F57A5" w:rsidRDefault="003434FB" w:rsidP="003434FB">
      <w:pPr>
        <w:rPr>
          <w:rFonts w:ascii="Arial" w:hAnsi="Arial" w:cs="Arial"/>
          <w:b/>
          <w:sz w:val="22"/>
          <w:szCs w:val="22"/>
          <w:lang w:val="hr-HR"/>
        </w:rPr>
      </w:pPr>
      <w:r w:rsidRPr="005F57A5">
        <w:rPr>
          <w:rFonts w:ascii="Arial" w:hAnsi="Arial" w:cs="Arial"/>
          <w:b/>
          <w:sz w:val="22"/>
          <w:szCs w:val="22"/>
          <w:lang w:val="hr-HR"/>
        </w:rPr>
        <w:t>1. Uvod</w:t>
      </w:r>
    </w:p>
    <w:p w:rsidR="003434FB" w:rsidRPr="005F57A5" w:rsidRDefault="003434FB" w:rsidP="003434FB">
      <w:pPr>
        <w:rPr>
          <w:rFonts w:ascii="Arial" w:hAnsi="Arial" w:cs="Arial"/>
          <w:sz w:val="22"/>
          <w:szCs w:val="22"/>
          <w:lang w:val="hr-HR"/>
        </w:rPr>
      </w:pP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 w:cs="Arial"/>
          <w:sz w:val="22"/>
          <w:szCs w:val="22"/>
          <w:lang w:val="hr-HR"/>
        </w:rPr>
        <w:t xml:space="preserve">Ove upute izrađene su temeljem Javnog natječaja za dodjelu </w:t>
      </w:r>
      <w:r w:rsidR="001736B9">
        <w:rPr>
          <w:rFonts w:ascii="Arial" w:hAnsi="Arial" w:cs="Arial"/>
          <w:sz w:val="22"/>
          <w:szCs w:val="22"/>
          <w:lang w:val="hr-HR"/>
        </w:rPr>
        <w:t xml:space="preserve">bespovratnih </w:t>
      </w:r>
      <w:r w:rsidRPr="005F57A5">
        <w:rPr>
          <w:rFonts w:ascii="Arial" w:hAnsi="Arial" w:cs="Arial"/>
          <w:sz w:val="22"/>
          <w:szCs w:val="22"/>
          <w:lang w:val="hr-HR"/>
        </w:rPr>
        <w:t xml:space="preserve">potpora za </w:t>
      </w:r>
      <w:r w:rsidR="001736B9">
        <w:rPr>
          <w:rFonts w:ascii="Arial" w:hAnsi="Arial" w:cs="Arial"/>
          <w:sz w:val="22"/>
          <w:szCs w:val="22"/>
          <w:lang w:val="hr-HR"/>
        </w:rPr>
        <w:t>poduzetnike u turizmu za 2019.  godinu</w:t>
      </w:r>
      <w:r w:rsidRPr="005F57A5">
        <w:rPr>
          <w:rFonts w:ascii="Arial" w:hAnsi="Arial" w:cs="Arial"/>
          <w:sz w:val="22"/>
          <w:szCs w:val="22"/>
          <w:lang w:val="hr-HR"/>
        </w:rPr>
        <w:t xml:space="preserve"> (u daljnjem tekstu: Natječaj) i </w:t>
      </w:r>
      <w:r w:rsidRPr="005F57A5">
        <w:rPr>
          <w:rFonts w:ascii="Arial" w:hAnsi="Arial"/>
          <w:kern w:val="2"/>
          <w:sz w:val="22"/>
          <w:lang w:val="hr-HR"/>
        </w:rPr>
        <w:t>Pravilnika o općim uvjetima dodjele donacija, subvencija i pomoći iz Proračuna Zagrebačke županije („Glasnik Zagrebačke županije“ broj 14/18, 23/18 i 41/18) - u daljnjem tekstu: Pravilnik.</w:t>
      </w:r>
    </w:p>
    <w:p w:rsidR="003434FB" w:rsidRPr="005F57A5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3434FB">
      <w:pPr>
        <w:rPr>
          <w:rFonts w:ascii="Arial" w:hAnsi="Arial" w:cs="Arial"/>
          <w:b/>
          <w:sz w:val="22"/>
          <w:szCs w:val="22"/>
          <w:lang w:val="hr-HR"/>
        </w:rPr>
      </w:pPr>
      <w:r w:rsidRPr="005F57A5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3434FB" w:rsidRPr="005F57A5" w:rsidRDefault="003434FB" w:rsidP="003434FB">
      <w:pPr>
        <w:rPr>
          <w:rFonts w:ascii="Arial" w:hAnsi="Arial" w:cs="Arial"/>
          <w:b/>
          <w:sz w:val="22"/>
          <w:szCs w:val="22"/>
          <w:lang w:val="hr-HR"/>
        </w:rPr>
      </w:pPr>
      <w:r w:rsidRPr="005F57A5">
        <w:rPr>
          <w:rFonts w:ascii="Arial" w:hAnsi="Arial" w:cs="Arial"/>
          <w:b/>
          <w:sz w:val="22"/>
          <w:szCs w:val="22"/>
          <w:lang w:val="hr-HR"/>
        </w:rPr>
        <w:t xml:space="preserve">2. Ciljevi i prioriteti  </w:t>
      </w:r>
    </w:p>
    <w:p w:rsidR="003434FB" w:rsidRPr="005F57A5" w:rsidRDefault="003434FB" w:rsidP="003434FB">
      <w:pPr>
        <w:rPr>
          <w:rFonts w:ascii="Arial" w:hAnsi="Arial" w:cs="Arial"/>
          <w:sz w:val="22"/>
          <w:szCs w:val="22"/>
          <w:lang w:val="hr-HR"/>
        </w:rPr>
      </w:pP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ab/>
        <w:t>Projekti koji se sufinanciraju moraju biti sukladni postavljenim ciljevima županijskih strateških dokumenata.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ab/>
        <w:t>Strateški cilj I Županijske razvojne strategije Zagrebačke županije do 2020. („Glasnik Zagrebačke županije“ broj 29/17) je Povećati konkurentnost i društvenu odgovornost gospodarstva.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ab/>
        <w:t>Opći cilj Programa poticanja razvoja gospodarstva Zagrebačke županije za 2019. godinu („Glasnik Zagrebačke županije“ broj 14/18) je povećanje konkurentnosti gospodarstva na području Zagrebačke županije.</w:t>
      </w:r>
    </w:p>
    <w:p w:rsidR="003434FB" w:rsidRPr="005F57A5" w:rsidRDefault="003434FB" w:rsidP="001736B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F57A5">
        <w:rPr>
          <w:rFonts w:ascii="Arial" w:hAnsi="Arial" w:cs="Arial"/>
          <w:sz w:val="22"/>
          <w:szCs w:val="22"/>
          <w:lang w:val="hr-HR"/>
        </w:rPr>
        <w:tab/>
        <w:t>Prijavljeni projekti poduzetnika moraju doprinositi tim ciljevima. Ciljevi i očekivani rezultati prijavljenih projekata moraju biti jasno definirani i mjerljivi.</w:t>
      </w:r>
    </w:p>
    <w:p w:rsidR="003434FB" w:rsidRPr="005F57A5" w:rsidRDefault="003434FB" w:rsidP="003434FB">
      <w:pPr>
        <w:rPr>
          <w:rFonts w:ascii="Arial" w:hAnsi="Arial" w:cs="Arial"/>
          <w:sz w:val="22"/>
          <w:szCs w:val="22"/>
          <w:lang w:val="hr-HR"/>
        </w:rPr>
      </w:pPr>
    </w:p>
    <w:p w:rsidR="003434FB" w:rsidRPr="005F57A5" w:rsidRDefault="003434FB" w:rsidP="003434FB">
      <w:pPr>
        <w:rPr>
          <w:rFonts w:ascii="Arial" w:hAnsi="Arial" w:cs="Arial"/>
          <w:sz w:val="22"/>
          <w:szCs w:val="22"/>
          <w:lang w:val="hr-HR"/>
        </w:rPr>
      </w:pPr>
    </w:p>
    <w:p w:rsidR="003434FB" w:rsidRPr="005F57A5" w:rsidRDefault="003434FB" w:rsidP="003434FB">
      <w:pPr>
        <w:rPr>
          <w:rFonts w:ascii="Arial" w:hAnsi="Arial" w:cs="Arial"/>
          <w:b/>
          <w:sz w:val="22"/>
          <w:szCs w:val="22"/>
          <w:lang w:val="hr-HR"/>
        </w:rPr>
      </w:pPr>
      <w:r w:rsidRPr="005F57A5">
        <w:rPr>
          <w:rFonts w:ascii="Arial" w:hAnsi="Arial" w:cs="Arial"/>
          <w:b/>
          <w:sz w:val="22"/>
          <w:szCs w:val="22"/>
          <w:lang w:val="hr-HR"/>
        </w:rPr>
        <w:t>3. Uvjeti prijave</w:t>
      </w:r>
    </w:p>
    <w:p w:rsidR="003434FB" w:rsidRPr="005F57A5" w:rsidRDefault="003434FB" w:rsidP="003434FB">
      <w:pPr>
        <w:rPr>
          <w:rFonts w:ascii="Arial" w:hAnsi="Arial" w:cs="Arial"/>
          <w:b/>
          <w:sz w:val="22"/>
          <w:szCs w:val="22"/>
          <w:lang w:val="hr-HR"/>
        </w:rPr>
      </w:pPr>
    </w:p>
    <w:p w:rsidR="003434FB" w:rsidRPr="0020799F" w:rsidRDefault="003434FB" w:rsidP="003434FB">
      <w:p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20799F">
        <w:rPr>
          <w:rFonts w:ascii="Arial" w:hAnsi="Arial" w:cs="Arial"/>
          <w:b/>
          <w:sz w:val="22"/>
          <w:szCs w:val="22"/>
          <w:u w:val="single"/>
          <w:lang w:val="hr-HR"/>
        </w:rPr>
        <w:t>a) Prihvatljivi prijavitelji</w:t>
      </w:r>
    </w:p>
    <w:p w:rsidR="003434FB" w:rsidRPr="005F57A5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ab/>
        <w:t>Prijaviti se mogu subjekti malog gospodarstva koji ispunjavaju uvjete navedene u Natječaju pod Prihvatljivi prijavitelji. Dodatno pojašnjenje pojedinih odredbi: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1736B9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Oblik registracije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Prihvatljivi prijavitelji su trgovačka društva, ustanove, zadruge i obrti</w:t>
      </w:r>
      <w:r w:rsidR="001736B9">
        <w:rPr>
          <w:rFonts w:ascii="Arial" w:hAnsi="Arial"/>
          <w:kern w:val="2"/>
          <w:sz w:val="22"/>
          <w:lang w:val="hr-HR"/>
        </w:rPr>
        <w:t xml:space="preserve"> koji se bave turizmom registrirani za područje I, odjeljak 55 Smještaj prema klasifikaciji NKD 2007 (NN 58/07, 72/07).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Poduzetnici koji su registrirani kao samostalna djelatnost, kućna radinost i drugi oblici nisu prihvatljivi prijavitelji temeljem Natječaja.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1736B9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Veličina subjekta malog gospodarstva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 xml:space="preserve">Za </w:t>
      </w:r>
      <w:r w:rsidR="001736B9">
        <w:rPr>
          <w:rFonts w:ascii="Arial" w:hAnsi="Arial"/>
          <w:kern w:val="2"/>
          <w:sz w:val="22"/>
          <w:lang w:val="hr-HR"/>
        </w:rPr>
        <w:t>dodjelu bespovratne potpore</w:t>
      </w:r>
      <w:r w:rsidRPr="005F57A5">
        <w:rPr>
          <w:rFonts w:ascii="Arial" w:hAnsi="Arial"/>
          <w:kern w:val="2"/>
          <w:sz w:val="22"/>
          <w:lang w:val="hr-HR"/>
        </w:rPr>
        <w:t xml:space="preserve"> prihvatljivi su subjekti malog gospodarstva (mikro, mali i srednji).</w:t>
      </w:r>
    </w:p>
    <w:p w:rsidR="003434FB" w:rsidRPr="005F57A5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Malo gospodarstvo u smislu Zakona o poticanju razvoja malog gospodarstva ("Narodne novine" broj 29/02, 63/07, 53/12, 56/13 i 121/16), čine subjekti u poduzetništvu i obrtu koji: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1) zapošljavaju prosječno godišnje manje od 250 radnika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2) u poslovanju su neovisni</w:t>
      </w:r>
    </w:p>
    <w:p w:rsidR="003434FB" w:rsidRPr="005F57A5" w:rsidRDefault="003434FB" w:rsidP="001736B9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3) prema financijskim izvješćima za prethodnu godinu ostvaruju godišnji poslovni prihod u iznosu protuvrijednosti do 50.000.000,00 eura, ili imaju ukupnu aktivu ako su obveznici poreza na dobit, odnosno imaju dugotrajnu imovinu ako su obveznici poreza na dohodak, u iznosu protuvrijednosti do 43.000.000,00 eura.</w:t>
      </w:r>
    </w:p>
    <w:p w:rsidR="003434FB" w:rsidRPr="005F57A5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D44F21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ab/>
      </w:r>
      <w:r w:rsidRPr="00D44F21">
        <w:rPr>
          <w:rFonts w:ascii="Arial" w:hAnsi="Arial"/>
          <w:kern w:val="2"/>
          <w:sz w:val="22"/>
          <w:lang w:val="hr-HR"/>
        </w:rPr>
        <w:t>Prema kriteriju broja zaposlenih i financijskim pokazateljima, mikro subjekti malog gospodarstva su fizičke i pravne osobe iz čl. 2. Zakona, koje prosječno godišnje imaju zaposleno manje od 10 radnika te ujedno prema financijskim izvješćima za prethodnu godinu ostvaruju ukupni godišnji prihod u iznosu protuvrijednosti kuna do 2.000.000,00 eura, ili imaju ukupnu aktivu (obveznici poreza na dobit) odnosno dugotrajnu imovinu (obveznici poreza na dohodak) u iznosu protuvrijednosti kuna do 2.000.000,00 eura.</w:t>
      </w:r>
    </w:p>
    <w:p w:rsidR="003434FB" w:rsidRPr="00D44F21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  <w:r w:rsidRPr="00D44F21">
        <w:rPr>
          <w:rFonts w:ascii="Arial" w:hAnsi="Arial"/>
          <w:kern w:val="2"/>
          <w:sz w:val="22"/>
          <w:lang w:val="hr-HR"/>
        </w:rPr>
        <w:tab/>
        <w:t>Mali subjekti malog gospodarstva su fizičke i pravne osobe iz čl. 2. Zakona o poticanju razvoja malog gospodarstva koje prosječno godišnje imaju zaposleno manje od 50 radnika te ujedno prema financijskim izvješćima za prethodnu godinu ostvaruju ukupni godišnji prihod u iznosu protuvrijednosti kuna do 10.000.000,00 eura, ili imaju ukupnu aktivu (obveznici poreza na dobit) odnosno dugotrajnu imovinu (obveznici poreza na dohodak) u iznosu protuvrijednosti kuna do 10.000.000,00 eura.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  <w:r w:rsidRPr="00D44F21">
        <w:rPr>
          <w:rFonts w:ascii="Arial" w:hAnsi="Arial"/>
          <w:kern w:val="2"/>
          <w:sz w:val="22"/>
          <w:lang w:val="hr-HR"/>
        </w:rPr>
        <w:tab/>
        <w:t>Srednji subjekti malog gospodarstva su fizičke i pravne osobe iz čl. 2. Zakona, čiji je godišnji prosječni broj radnika, ukupni godišnji promet ili zbroj bilance, odnosno dugotrajna imovina veća od utvrđenih za male subjekte malog gospodarstva.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NAPOMENA: gleda se prvo uvjet broja zaposlenih koji je obavezna kategorija, a tek tada jedan od sljedeća dva uvjeta: godišnji promet i/ili aktiva odnosno dugoročna imovina. Subjekt malog gospodarstva koji nema prosječno godišnje zaposleno manje od 10 radnika (na bazi sati rada), pripada u kategoriju malih, a subjekt koji nema prosječno godišnje zaposleno manje od 50 radnika pripada u kategoriju srednjih subjekata bez obzira na pokazatelje za godišnji prihod i ukupnu aktivu.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521296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Sjedište i projekt na području Zagrebačke županije</w:t>
      </w:r>
    </w:p>
    <w:p w:rsidR="003434FB" w:rsidRPr="0020799F" w:rsidRDefault="003434FB" w:rsidP="00521296">
      <w:pPr>
        <w:jc w:val="both"/>
        <w:rPr>
          <w:rFonts w:ascii="Arial" w:hAnsi="Arial"/>
          <w:kern w:val="2"/>
          <w:sz w:val="22"/>
          <w:u w:val="single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Prihvatljivi prijavitelji imaju sjedište na području Zagrebačke županije i ujedno prijavljuju projekt na području Zagrebačke županije. (</w:t>
      </w:r>
      <w:r w:rsidRPr="0020799F">
        <w:rPr>
          <w:rFonts w:ascii="Arial" w:hAnsi="Arial"/>
          <w:kern w:val="2"/>
          <w:sz w:val="22"/>
          <w:u w:val="single"/>
          <w:lang w:val="hr-HR"/>
        </w:rPr>
        <w:t>Napomena: grad Zagreb nije u sastavu Zagrebačke županije.)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521296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Pozitivno poslovanje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Pozitivnim poslovanjem u smislu ovog natječaja smatrat će se pozitivno poslovanje u 2018. godini, bez obzira na eventualni preneseni gubitak iz ranijih godina.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521296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Broj zaposlenih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Uvjet broja zaposlenih odnosi se na trgovačka društva, zadruge i ustanove koje trebaju imati prosječno najmanje 1 zaposlenog u prethodnoj poslovnoj godini.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Obrti ne moraju imati zaposlene.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20799F" w:rsidRDefault="0020799F" w:rsidP="00521296">
      <w:pPr>
        <w:jc w:val="both"/>
        <w:rPr>
          <w:rFonts w:ascii="Arial" w:hAnsi="Arial"/>
          <w:b/>
          <w:kern w:val="2"/>
          <w:sz w:val="22"/>
          <w:u w:val="single"/>
          <w:lang w:val="hr-HR"/>
        </w:rPr>
      </w:pPr>
      <w:r w:rsidRPr="0020799F">
        <w:rPr>
          <w:rFonts w:ascii="Arial" w:hAnsi="Arial"/>
          <w:b/>
          <w:kern w:val="2"/>
          <w:sz w:val="22"/>
          <w:u w:val="single"/>
          <w:lang w:val="hr-HR"/>
        </w:rPr>
        <w:t xml:space="preserve">b) </w:t>
      </w:r>
      <w:r w:rsidR="003434FB" w:rsidRPr="0020799F">
        <w:rPr>
          <w:rFonts w:ascii="Arial" w:hAnsi="Arial"/>
          <w:b/>
          <w:kern w:val="2"/>
          <w:sz w:val="22"/>
          <w:u w:val="single"/>
          <w:lang w:val="hr-HR"/>
        </w:rPr>
        <w:t>Prihvatljivi projekti</w:t>
      </w:r>
    </w:p>
    <w:p w:rsidR="003434FB" w:rsidRPr="005F57A5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521296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Prijavitelj je registriran za djelatnost projekta</w:t>
      </w:r>
    </w:p>
    <w:p w:rsidR="003434FB" w:rsidRPr="005F57A5" w:rsidRDefault="003434FB" w:rsidP="00521296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Nije potrebno da ta djelatnosti bude navedena u obavijesti o razvrstavanju poslovnog subjekta prema NKD-u ili kao pretežita djelatnost obrta, ali prijavitelj treba biti registriran za tu djelatnost.</w:t>
      </w:r>
    </w:p>
    <w:p w:rsidR="003434FB" w:rsidRPr="005F57A5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521296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lastRenderedPageBreak/>
        <w:t xml:space="preserve">Projekt se realizira na području Zagrebačke županije </w:t>
      </w:r>
    </w:p>
    <w:p w:rsidR="003434FB" w:rsidRPr="005F57A5" w:rsidRDefault="003434FB" w:rsidP="00450767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 xml:space="preserve">Smatrat će se da se projekt realizira na području </w:t>
      </w:r>
      <w:r w:rsidR="00521296">
        <w:rPr>
          <w:rFonts w:ascii="Arial" w:hAnsi="Arial"/>
          <w:kern w:val="2"/>
          <w:sz w:val="22"/>
          <w:lang w:val="hr-HR"/>
        </w:rPr>
        <w:t>Zagrebačke županije, a p</w:t>
      </w:r>
      <w:r w:rsidRPr="005F57A5">
        <w:rPr>
          <w:rFonts w:ascii="Arial" w:hAnsi="Arial"/>
          <w:kern w:val="2"/>
          <w:sz w:val="22"/>
          <w:lang w:val="hr-HR"/>
        </w:rPr>
        <w:t>utem Natječaja ne sufinancira</w:t>
      </w:r>
      <w:r w:rsidR="00521296">
        <w:rPr>
          <w:rFonts w:ascii="Arial" w:hAnsi="Arial"/>
          <w:kern w:val="2"/>
          <w:sz w:val="22"/>
          <w:lang w:val="hr-HR"/>
        </w:rPr>
        <w:t>ju</w:t>
      </w:r>
      <w:r w:rsidRPr="005F57A5">
        <w:rPr>
          <w:rFonts w:ascii="Arial" w:hAnsi="Arial"/>
          <w:kern w:val="2"/>
          <w:sz w:val="22"/>
          <w:lang w:val="hr-HR"/>
        </w:rPr>
        <w:t xml:space="preserve"> se </w:t>
      </w:r>
      <w:r w:rsidR="00521296">
        <w:rPr>
          <w:rFonts w:ascii="Arial" w:hAnsi="Arial"/>
          <w:kern w:val="2"/>
          <w:sz w:val="22"/>
          <w:lang w:val="hr-HR"/>
        </w:rPr>
        <w:t>troškovi radova, opreme i usluga projekta</w:t>
      </w:r>
      <w:r w:rsidRPr="005F57A5">
        <w:rPr>
          <w:rFonts w:ascii="Arial" w:hAnsi="Arial"/>
          <w:kern w:val="2"/>
          <w:sz w:val="22"/>
          <w:lang w:val="hr-HR"/>
        </w:rPr>
        <w:t xml:space="preserve"> za poslovne jedinice izvan područja Zagrebačke županije, bez obzira na sjedište subjekta.</w:t>
      </w:r>
    </w:p>
    <w:p w:rsidR="003434FB" w:rsidRPr="005F57A5" w:rsidRDefault="003434FB" w:rsidP="00450767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450767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Minimalni iznos ukupnih prihvatljivih troškova</w:t>
      </w:r>
    </w:p>
    <w:p w:rsidR="003434FB" w:rsidRDefault="003434FB" w:rsidP="00450767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Iznos prihvatljivih troškova projekta ne smije biti niži od minimalnog iznosa ukupnih prihvatljivih troškova</w:t>
      </w:r>
      <w:r w:rsidR="00521296">
        <w:rPr>
          <w:rFonts w:ascii="Arial" w:hAnsi="Arial"/>
          <w:kern w:val="2"/>
          <w:sz w:val="22"/>
          <w:lang w:val="hr-HR"/>
        </w:rPr>
        <w:t xml:space="preserve"> projekta navedenog u odredbama, odnosno 75.000,00 kuna.</w:t>
      </w:r>
    </w:p>
    <w:p w:rsidR="00521296" w:rsidRPr="005F57A5" w:rsidRDefault="00521296" w:rsidP="00450767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450767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Projekt se ne sufinancira drugim potporama</w:t>
      </w:r>
    </w:p>
    <w:p w:rsidR="003434FB" w:rsidRPr="005F57A5" w:rsidRDefault="003434FB" w:rsidP="00450767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 xml:space="preserve">Projekt se ne sufinancira drugim potporama koje dodjeljuje Zagrebačka županija i ostali davatelji državnih potpora (gradovi, općine, ministarstva...). </w:t>
      </w:r>
    </w:p>
    <w:p w:rsidR="003434FB" w:rsidRPr="005F57A5" w:rsidRDefault="003434FB" w:rsidP="00450767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Prilikom prijave projekta treba voditi računa da se ni prihvatljivi ni neprihvatlj</w:t>
      </w:r>
      <w:r w:rsidR="00521296">
        <w:rPr>
          <w:rFonts w:ascii="Arial" w:hAnsi="Arial"/>
          <w:kern w:val="2"/>
          <w:sz w:val="22"/>
          <w:lang w:val="hr-HR"/>
        </w:rPr>
        <w:t>ivi troškovi projekta neće smje</w:t>
      </w:r>
      <w:r w:rsidRPr="005F57A5">
        <w:rPr>
          <w:rFonts w:ascii="Arial" w:hAnsi="Arial"/>
          <w:kern w:val="2"/>
          <w:sz w:val="22"/>
          <w:lang w:val="hr-HR"/>
        </w:rPr>
        <w:t>ti sufinancirati potporama ostalih davatelja. Ukoliko prijavitelj želi ostvariti i druge potpore, preporučuje se da ne prijavljuje isti projekt na više natječaja, nego da pojedine cjeline prijavi kao zasebne projekte različitim davateljima potpora.</w:t>
      </w:r>
    </w:p>
    <w:p w:rsidR="003434FB" w:rsidRPr="005F57A5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5F57A5" w:rsidRDefault="003434FB" w:rsidP="003434FB">
      <w:pPr>
        <w:rPr>
          <w:rFonts w:ascii="Arial" w:hAnsi="Arial"/>
          <w:b/>
          <w:kern w:val="2"/>
          <w:sz w:val="22"/>
          <w:lang w:val="hr-HR"/>
        </w:rPr>
      </w:pPr>
      <w:r w:rsidRPr="005F57A5">
        <w:rPr>
          <w:rFonts w:ascii="Arial" w:hAnsi="Arial"/>
          <w:b/>
          <w:kern w:val="2"/>
          <w:sz w:val="22"/>
          <w:lang w:val="hr-HR"/>
        </w:rPr>
        <w:t>Provedba tijekom 2019. godine</w:t>
      </w:r>
    </w:p>
    <w:p w:rsidR="003434FB" w:rsidRPr="005F57A5" w:rsidRDefault="003434FB" w:rsidP="00450767">
      <w:pPr>
        <w:jc w:val="both"/>
        <w:rPr>
          <w:rFonts w:ascii="Arial" w:hAnsi="Arial"/>
          <w:kern w:val="2"/>
          <w:sz w:val="22"/>
          <w:lang w:val="hr-HR"/>
        </w:rPr>
      </w:pPr>
      <w:r w:rsidRPr="005F57A5">
        <w:rPr>
          <w:rFonts w:ascii="Arial" w:hAnsi="Arial"/>
          <w:kern w:val="2"/>
          <w:sz w:val="22"/>
          <w:lang w:val="hr-HR"/>
        </w:rPr>
        <w:t>Prijave se podnose za sufinanciranje projekata koji su provedeni ili će se provoditi tijekom 2019. godine. Prihvatljive su aktivnosti i troškovi koji se realiziraju u razdoblju od 1.1. do 31.12.2019. godine, bez obzira na datum objave i zatvaranja Natječaja.</w:t>
      </w:r>
    </w:p>
    <w:p w:rsidR="003434FB" w:rsidRPr="005F57A5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310FA0" w:rsidRDefault="003434FB" w:rsidP="003434FB">
      <w:pPr>
        <w:rPr>
          <w:rFonts w:ascii="Arial" w:hAnsi="Arial"/>
          <w:b/>
          <w:kern w:val="2"/>
          <w:sz w:val="22"/>
          <w:lang w:val="hr-HR"/>
        </w:rPr>
      </w:pPr>
      <w:r w:rsidRPr="00310FA0">
        <w:rPr>
          <w:rFonts w:ascii="Arial" w:hAnsi="Arial"/>
          <w:b/>
          <w:kern w:val="2"/>
          <w:sz w:val="22"/>
          <w:lang w:val="hr-HR"/>
        </w:rPr>
        <w:t>Neće se uzeti u razmatranje prijave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Temeljem Priloga I. Pravilnika neće se uzeti u razmatranje prijave: 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- Podnositelja prijave nad kojim je otvoren stečajni postupak, postupak </w:t>
      </w:r>
      <w:proofErr w:type="spellStart"/>
      <w:r w:rsidRPr="00310FA0">
        <w:rPr>
          <w:rFonts w:ascii="Arial" w:hAnsi="Arial"/>
          <w:kern w:val="2"/>
          <w:sz w:val="22"/>
          <w:lang w:val="hr-HR"/>
        </w:rPr>
        <w:t>predstečajne</w:t>
      </w:r>
      <w:proofErr w:type="spellEnd"/>
      <w:r w:rsidRPr="00310FA0">
        <w:rPr>
          <w:rFonts w:ascii="Arial" w:hAnsi="Arial"/>
          <w:kern w:val="2"/>
          <w:sz w:val="22"/>
          <w:lang w:val="hr-HR"/>
        </w:rPr>
        <w:t xml:space="preserve"> nagodbe ili postupak likvidacije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- Podnositelja prijave nad čijim je pojedinačnim vlasnicima otvoren stečajni postupak, postupak </w:t>
      </w:r>
      <w:proofErr w:type="spellStart"/>
      <w:r w:rsidRPr="00310FA0">
        <w:rPr>
          <w:rFonts w:ascii="Arial" w:hAnsi="Arial"/>
          <w:kern w:val="2"/>
          <w:sz w:val="22"/>
          <w:lang w:val="hr-HR"/>
        </w:rPr>
        <w:t>predstečajne</w:t>
      </w:r>
      <w:proofErr w:type="spellEnd"/>
      <w:r w:rsidRPr="00310FA0">
        <w:rPr>
          <w:rFonts w:ascii="Arial" w:hAnsi="Arial"/>
          <w:kern w:val="2"/>
          <w:sz w:val="22"/>
          <w:lang w:val="hr-HR"/>
        </w:rPr>
        <w:t xml:space="preserve"> nagodbe ili postupak likvidacije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- Podnositelja prijave u čijem se većinskom vlasništvu nalaze druge pravne osobe nad kojima je otvoren stečajni postupak, postupak </w:t>
      </w:r>
      <w:proofErr w:type="spellStart"/>
      <w:r w:rsidRPr="00310FA0">
        <w:rPr>
          <w:rFonts w:ascii="Arial" w:hAnsi="Arial"/>
          <w:kern w:val="2"/>
          <w:sz w:val="22"/>
          <w:lang w:val="hr-HR"/>
        </w:rPr>
        <w:t>predstečajne</w:t>
      </w:r>
      <w:proofErr w:type="spellEnd"/>
      <w:r w:rsidRPr="00310FA0">
        <w:rPr>
          <w:rFonts w:ascii="Arial" w:hAnsi="Arial"/>
          <w:kern w:val="2"/>
          <w:sz w:val="22"/>
          <w:lang w:val="hr-HR"/>
        </w:rPr>
        <w:t xml:space="preserve"> nagodbe ili postupak likvidacije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- Podnositelja prijave čiji pojedinačni vlasnici imaju u većinskom vlasništvu druge pravne osobe nad kojima je otvoren stečajni postupak, postupak </w:t>
      </w:r>
      <w:proofErr w:type="spellStart"/>
      <w:r w:rsidRPr="00310FA0">
        <w:rPr>
          <w:rFonts w:ascii="Arial" w:hAnsi="Arial"/>
          <w:kern w:val="2"/>
          <w:sz w:val="22"/>
          <w:lang w:val="hr-HR"/>
        </w:rPr>
        <w:t>predstečajne</w:t>
      </w:r>
      <w:proofErr w:type="spellEnd"/>
      <w:r w:rsidRPr="00310FA0">
        <w:rPr>
          <w:rFonts w:ascii="Arial" w:hAnsi="Arial"/>
          <w:kern w:val="2"/>
          <w:sz w:val="22"/>
          <w:lang w:val="hr-HR"/>
        </w:rPr>
        <w:t xml:space="preserve"> nagodbe ili postupak likvidacije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>- ako je Podnositelju prijave, pojedinačnim vlasnicima Podnositelja prijave ili osobama ovlaštenim za zastupanje Podnositelja prijave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zloupotreba položaja i ovlasti, nezakonito pogodovanje, primanje mita, davanje mita, trgovanje utjecajem, davanje mita za trgovanje utjecajem, zločinačko udruženje i počinjenje kaznenog djela u sastavu zločinačkog udruženja.</w:t>
      </w:r>
    </w:p>
    <w:p w:rsidR="003434FB" w:rsidRPr="00450767" w:rsidRDefault="003434FB" w:rsidP="00310FA0">
      <w:pPr>
        <w:jc w:val="both"/>
        <w:rPr>
          <w:rFonts w:ascii="Arial" w:hAnsi="Arial"/>
          <w:kern w:val="2"/>
          <w:sz w:val="22"/>
          <w:highlight w:val="yellow"/>
          <w:lang w:val="hr-HR"/>
        </w:rPr>
      </w:pPr>
    </w:p>
    <w:p w:rsidR="003434FB" w:rsidRPr="00881339" w:rsidRDefault="003434FB" w:rsidP="003434FB">
      <w:pPr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881339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c)  Prihvatljive aktivnosti </w:t>
      </w:r>
    </w:p>
    <w:p w:rsidR="003434FB" w:rsidRPr="00450767" w:rsidRDefault="003434FB" w:rsidP="003434FB">
      <w:pPr>
        <w:rPr>
          <w:rFonts w:ascii="Arial" w:hAnsi="Arial" w:cs="Arial"/>
          <w:sz w:val="22"/>
          <w:szCs w:val="22"/>
          <w:highlight w:val="yellow"/>
          <w:lang w:val="hr-HR"/>
        </w:rPr>
      </w:pPr>
    </w:p>
    <w:p w:rsidR="00310FA0" w:rsidRDefault="00310FA0" w:rsidP="00310FA0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bookmarkStart w:id="0" w:name="_Hlk514331875"/>
      <w:r>
        <w:rPr>
          <w:rFonts w:ascii="Arial" w:hAnsi="Arial" w:cs="Arial"/>
          <w:kern w:val="2"/>
          <w:sz w:val="22"/>
          <w:szCs w:val="22"/>
          <w:lang w:val="hr-HR"/>
        </w:rPr>
        <w:t>Bespovratna sredstva se dodjeljuju za:</w:t>
      </w:r>
    </w:p>
    <w:p w:rsidR="00310FA0" w:rsidRDefault="00310FA0" w:rsidP="00310FA0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obnovu i opremanje smještajnih jedinica, te njihovih pratećih sadržaja u cilju povećanja standarda i kvalitete;</w:t>
      </w:r>
    </w:p>
    <w:p w:rsidR="00310FA0" w:rsidRDefault="00310FA0" w:rsidP="00310FA0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razvoj i unapređenje dodatnih sadržaja: bazeni (minimalne vodene tlocrtne površine 30 m² za vanjske i minimalne vodene tlocrtne površine 20 m² za unutarnje bazene unutar čvrstih objekata), wellness i drugi rekreacijski, sportski, zabavni ili tematski sadržaji, koji pridonose većoj popunjenosti;</w:t>
      </w:r>
    </w:p>
    <w:p w:rsidR="00310FA0" w:rsidRDefault="00310FA0" w:rsidP="00310FA0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prihvatljivi troškovi su troškovi koji se odnose na radove, opremu i usluge za navedeni projekt.</w:t>
      </w:r>
    </w:p>
    <w:p w:rsidR="00310FA0" w:rsidRPr="00761BA7" w:rsidRDefault="00310FA0" w:rsidP="00310FA0">
      <w:pPr>
        <w:pStyle w:val="Odlomakpopisa"/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:rsidR="00310FA0" w:rsidRPr="00BA667D" w:rsidRDefault="00310FA0" w:rsidP="00310FA0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 w:rsidRPr="00DA7C54">
        <w:rPr>
          <w:rFonts w:ascii="Arial" w:hAnsi="Arial" w:cs="Arial"/>
          <w:kern w:val="2"/>
          <w:sz w:val="22"/>
          <w:szCs w:val="22"/>
          <w:lang w:val="hr-HR"/>
        </w:rPr>
        <w:lastRenderedPageBreak/>
        <w:t>Prilikom izračuna mogućeg iznosa potpore, uzimaju se u obzir isključivo prihvatljivi troškovi za namjene navedene u ovom Natječaju.</w:t>
      </w:r>
      <w:r w:rsidRPr="00BA667D">
        <w:rPr>
          <w:rFonts w:ascii="Arial" w:hAnsi="Arial" w:cs="Arial"/>
          <w:kern w:val="2"/>
          <w:sz w:val="22"/>
          <w:szCs w:val="22"/>
          <w:lang w:val="hr-HR"/>
        </w:rPr>
        <w:t xml:space="preserve"> </w:t>
      </w:r>
    </w:p>
    <w:bookmarkEnd w:id="0"/>
    <w:p w:rsidR="003434FB" w:rsidRPr="00310FA0" w:rsidRDefault="003434FB" w:rsidP="003434FB">
      <w:pPr>
        <w:rPr>
          <w:rFonts w:ascii="Arial" w:hAnsi="Arial" w:cs="Arial"/>
          <w:b/>
          <w:kern w:val="2"/>
          <w:sz w:val="22"/>
          <w:szCs w:val="22"/>
          <w:lang w:val="hr-HR"/>
        </w:rPr>
      </w:pPr>
    </w:p>
    <w:p w:rsidR="003434FB" w:rsidRPr="00310FA0" w:rsidRDefault="003434FB" w:rsidP="00310FA0">
      <w:pPr>
        <w:jc w:val="both"/>
        <w:rPr>
          <w:rFonts w:ascii="Arial" w:hAnsi="Arial" w:cs="Arial"/>
          <w:b/>
          <w:kern w:val="2"/>
          <w:sz w:val="22"/>
          <w:szCs w:val="22"/>
          <w:lang w:val="hr-HR"/>
        </w:rPr>
      </w:pPr>
      <w:r w:rsidRPr="00310FA0">
        <w:rPr>
          <w:rFonts w:ascii="Arial" w:hAnsi="Arial" w:cs="Arial"/>
          <w:b/>
          <w:kern w:val="2"/>
          <w:sz w:val="22"/>
          <w:szCs w:val="22"/>
          <w:lang w:val="hr-HR"/>
        </w:rPr>
        <w:t>Napomena: u skladu s odredbama čl. 15. i 17. Pravilnika, te odredbama Natječaja o isplati sredstava po realizaciji projekta u cijelosti, pozivamo prijavitelje da projektnom prijavom obuhvate samo one aktivnosti i troškove koje namjeravaju i objektivno mogu provesti do kraja godine, kako bi mogli ispuniti uvjete za isplatu potpore.</w:t>
      </w:r>
    </w:p>
    <w:p w:rsidR="00310FA0" w:rsidRPr="00450767" w:rsidRDefault="00310FA0" w:rsidP="003434FB">
      <w:pPr>
        <w:rPr>
          <w:rFonts w:ascii="Arial" w:hAnsi="Arial" w:cs="Arial"/>
          <w:kern w:val="2"/>
          <w:sz w:val="22"/>
          <w:szCs w:val="22"/>
          <w:highlight w:val="yellow"/>
          <w:lang w:val="hr-HR"/>
        </w:rPr>
      </w:pPr>
    </w:p>
    <w:p w:rsidR="003434FB" w:rsidRPr="00881339" w:rsidRDefault="003434FB" w:rsidP="003434FB">
      <w:pPr>
        <w:rPr>
          <w:rFonts w:ascii="Arial" w:hAnsi="Arial"/>
          <w:b/>
          <w:kern w:val="2"/>
          <w:sz w:val="22"/>
          <w:u w:val="single"/>
          <w:lang w:val="hr-HR"/>
        </w:rPr>
      </w:pPr>
      <w:r w:rsidRPr="00881339">
        <w:rPr>
          <w:rFonts w:ascii="Arial" w:hAnsi="Arial"/>
          <w:b/>
          <w:kern w:val="2"/>
          <w:sz w:val="22"/>
          <w:u w:val="single"/>
          <w:lang w:val="hr-HR"/>
        </w:rPr>
        <w:t>d) Neprihvatljive aktivnosti i troškovi</w:t>
      </w:r>
    </w:p>
    <w:p w:rsidR="003434FB" w:rsidRPr="00310FA0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U Natječaju su navedene </w:t>
      </w:r>
      <w:r w:rsidR="00310FA0" w:rsidRPr="00310FA0">
        <w:rPr>
          <w:rFonts w:ascii="Arial" w:hAnsi="Arial"/>
          <w:kern w:val="2"/>
          <w:sz w:val="22"/>
          <w:lang w:val="hr-HR"/>
        </w:rPr>
        <w:t>prihvatljive</w:t>
      </w:r>
      <w:r w:rsidRPr="00310FA0">
        <w:rPr>
          <w:rFonts w:ascii="Arial" w:hAnsi="Arial"/>
          <w:kern w:val="2"/>
          <w:sz w:val="22"/>
          <w:lang w:val="hr-HR"/>
        </w:rPr>
        <w:t xml:space="preserve"> aktivnosti i troškovi. 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>Ukoliko prijavitelj ima dvojbi o prihvatljivosti konkretnog troška u okviru svog projekta, preporučujemo da zatraži pojašnjenje od djelatnika Upravnog odjela za gospodarstvo.</w:t>
      </w:r>
    </w:p>
    <w:p w:rsidR="003434FB" w:rsidRPr="00450767" w:rsidRDefault="003434FB" w:rsidP="003434FB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3434FB" w:rsidRPr="00450767" w:rsidRDefault="003434FB" w:rsidP="003434FB">
      <w:pPr>
        <w:rPr>
          <w:rFonts w:ascii="Arial" w:hAnsi="Arial"/>
          <w:b/>
          <w:kern w:val="2"/>
          <w:sz w:val="22"/>
          <w:highlight w:val="yellow"/>
          <w:lang w:val="hr-HR"/>
        </w:rPr>
      </w:pPr>
    </w:p>
    <w:p w:rsidR="003434FB" w:rsidRPr="00310FA0" w:rsidRDefault="00310FA0" w:rsidP="003434FB">
      <w:pPr>
        <w:rPr>
          <w:rFonts w:ascii="Arial" w:hAnsi="Arial"/>
          <w:b/>
          <w:kern w:val="2"/>
          <w:sz w:val="22"/>
          <w:lang w:val="hr-HR"/>
        </w:rPr>
      </w:pPr>
      <w:r w:rsidRPr="00310FA0">
        <w:rPr>
          <w:rFonts w:ascii="Arial" w:hAnsi="Arial"/>
          <w:b/>
          <w:kern w:val="2"/>
          <w:sz w:val="22"/>
          <w:lang w:val="hr-HR"/>
        </w:rPr>
        <w:t>4</w:t>
      </w:r>
      <w:r w:rsidR="003434FB" w:rsidRPr="00310FA0">
        <w:rPr>
          <w:rFonts w:ascii="Arial" w:hAnsi="Arial"/>
          <w:b/>
          <w:kern w:val="2"/>
          <w:sz w:val="22"/>
          <w:lang w:val="hr-HR"/>
        </w:rPr>
        <w:t xml:space="preserve">. Intenzitet potpore </w:t>
      </w:r>
    </w:p>
    <w:p w:rsidR="003434FB" w:rsidRPr="00310FA0" w:rsidRDefault="003434FB" w:rsidP="003434FB">
      <w:pPr>
        <w:rPr>
          <w:rFonts w:ascii="Arial" w:hAnsi="Arial"/>
          <w:sz w:val="22"/>
          <w:lang w:val="de-DE"/>
        </w:rPr>
      </w:pPr>
    </w:p>
    <w:p w:rsidR="00310FA0" w:rsidRPr="00310FA0" w:rsidRDefault="003434FB" w:rsidP="00310FA0">
      <w:pPr>
        <w:jc w:val="both"/>
        <w:rPr>
          <w:rFonts w:ascii="Arial" w:hAnsi="Arial"/>
          <w:sz w:val="22"/>
          <w:lang w:val="de-DE"/>
        </w:rPr>
      </w:pPr>
      <w:r w:rsidRPr="00310FA0">
        <w:rPr>
          <w:rFonts w:ascii="Arial" w:hAnsi="Arial"/>
          <w:sz w:val="22"/>
          <w:lang w:val="de-DE"/>
        </w:rPr>
        <w:tab/>
      </w:r>
      <w:proofErr w:type="spellStart"/>
      <w:r w:rsidRPr="00310FA0">
        <w:rPr>
          <w:rFonts w:ascii="Arial" w:hAnsi="Arial"/>
          <w:sz w:val="22"/>
          <w:lang w:val="de-DE"/>
        </w:rPr>
        <w:t>Intenzitet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potpore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označava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udio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sredstava</w:t>
      </w:r>
      <w:proofErr w:type="spellEnd"/>
      <w:r w:rsidRPr="00310FA0">
        <w:rPr>
          <w:rFonts w:ascii="Arial" w:hAnsi="Arial"/>
          <w:sz w:val="22"/>
          <w:lang w:val="de-DE"/>
        </w:rPr>
        <w:t xml:space="preserve"> s </w:t>
      </w:r>
      <w:proofErr w:type="spellStart"/>
      <w:r w:rsidRPr="00310FA0">
        <w:rPr>
          <w:rFonts w:ascii="Arial" w:hAnsi="Arial"/>
          <w:sz w:val="22"/>
          <w:lang w:val="de-DE"/>
        </w:rPr>
        <w:t>kojim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Zagrebačka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županija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sudjeluje</w:t>
      </w:r>
      <w:proofErr w:type="spellEnd"/>
      <w:r w:rsidRPr="00310FA0">
        <w:rPr>
          <w:rFonts w:ascii="Arial" w:hAnsi="Arial"/>
          <w:sz w:val="22"/>
          <w:lang w:val="de-DE"/>
        </w:rPr>
        <w:t xml:space="preserve"> u </w:t>
      </w:r>
      <w:proofErr w:type="spellStart"/>
      <w:r w:rsidRPr="00310FA0">
        <w:rPr>
          <w:rFonts w:ascii="Arial" w:hAnsi="Arial"/>
          <w:sz w:val="22"/>
          <w:lang w:val="de-DE"/>
        </w:rPr>
        <w:t>financiranju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predloženog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projekta</w:t>
      </w:r>
      <w:proofErr w:type="spellEnd"/>
      <w:r w:rsidRPr="00310FA0">
        <w:rPr>
          <w:rFonts w:ascii="Arial" w:hAnsi="Arial"/>
          <w:sz w:val="22"/>
          <w:lang w:val="de-DE"/>
        </w:rPr>
        <w:t xml:space="preserve"> i </w:t>
      </w:r>
      <w:proofErr w:type="spellStart"/>
      <w:r w:rsidRPr="00310FA0">
        <w:rPr>
          <w:rFonts w:ascii="Arial" w:hAnsi="Arial"/>
          <w:sz w:val="22"/>
          <w:lang w:val="de-DE"/>
        </w:rPr>
        <w:t>može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dosegnuti</w:t>
      </w:r>
      <w:proofErr w:type="spellEnd"/>
      <w:r w:rsidRPr="00310FA0">
        <w:rPr>
          <w:rFonts w:ascii="Arial" w:hAnsi="Arial"/>
          <w:sz w:val="22"/>
          <w:lang w:val="de-DE"/>
        </w:rPr>
        <w:t xml:space="preserve"> do </w:t>
      </w:r>
      <w:proofErr w:type="spellStart"/>
      <w:r w:rsidRPr="00310FA0">
        <w:rPr>
          <w:rFonts w:ascii="Arial" w:hAnsi="Arial"/>
          <w:sz w:val="22"/>
          <w:lang w:val="de-DE"/>
        </w:rPr>
        <w:t>maksimalno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r w:rsidR="00310FA0" w:rsidRPr="00310FA0">
        <w:rPr>
          <w:rFonts w:ascii="Arial" w:hAnsi="Arial"/>
          <w:sz w:val="22"/>
          <w:lang w:val="de-DE"/>
        </w:rPr>
        <w:t>6</w:t>
      </w:r>
      <w:r w:rsidRPr="00310FA0">
        <w:rPr>
          <w:rFonts w:ascii="Arial" w:hAnsi="Arial"/>
          <w:sz w:val="22"/>
          <w:lang w:val="de-DE"/>
        </w:rPr>
        <w:t>0</w:t>
      </w:r>
      <w:r w:rsidR="00310FA0" w:rsidRPr="00310FA0">
        <w:rPr>
          <w:rFonts w:ascii="Arial" w:hAnsi="Arial"/>
          <w:sz w:val="22"/>
          <w:lang w:val="de-DE"/>
        </w:rPr>
        <w:t xml:space="preserve">% </w:t>
      </w:r>
      <w:proofErr w:type="spellStart"/>
      <w:r w:rsidR="00310FA0" w:rsidRPr="00310FA0">
        <w:rPr>
          <w:rFonts w:ascii="Arial" w:hAnsi="Arial"/>
          <w:sz w:val="22"/>
          <w:lang w:val="de-DE"/>
        </w:rPr>
        <w:t>ukupno</w:t>
      </w:r>
      <w:proofErr w:type="spellEnd"/>
      <w:r w:rsidR="00310FA0"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="00310FA0" w:rsidRPr="00310FA0">
        <w:rPr>
          <w:rFonts w:ascii="Arial" w:hAnsi="Arial"/>
          <w:sz w:val="22"/>
          <w:lang w:val="de-DE"/>
        </w:rPr>
        <w:t>prihvatljivih</w:t>
      </w:r>
      <w:proofErr w:type="spellEnd"/>
      <w:r w:rsidR="00310FA0"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="00310FA0" w:rsidRPr="00310FA0">
        <w:rPr>
          <w:rFonts w:ascii="Arial" w:hAnsi="Arial"/>
          <w:sz w:val="22"/>
          <w:lang w:val="de-DE"/>
        </w:rPr>
        <w:t>troškova</w:t>
      </w:r>
      <w:proofErr w:type="spellEnd"/>
      <w:r w:rsidR="00310FA0" w:rsidRPr="00310FA0">
        <w:rPr>
          <w:rFonts w:ascii="Arial" w:hAnsi="Arial"/>
          <w:sz w:val="22"/>
          <w:lang w:val="de-DE"/>
        </w:rPr>
        <w:t>.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ab/>
        <w:t>Podnositelj prijave dužan je sudjelovati u financiranju predloženog projekta u ostatku iznosa.</w:t>
      </w:r>
    </w:p>
    <w:p w:rsidR="003434FB" w:rsidRPr="00D44F21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ab/>
        <w:t xml:space="preserve">Jednom poduzetniku može se dodijeliti temeljem Natječaja samo jedna potpora. </w:t>
      </w:r>
      <w:r w:rsidRPr="00D44F21">
        <w:rPr>
          <w:rFonts w:ascii="Arial" w:hAnsi="Arial"/>
          <w:kern w:val="2"/>
          <w:sz w:val="22"/>
          <w:lang w:val="hr-HR"/>
        </w:rPr>
        <w:t xml:space="preserve">Nije prihvatljiva predaja više prijava istog prijavitelja na Natječaj. </w:t>
      </w:r>
    </w:p>
    <w:p w:rsidR="003434FB" w:rsidRPr="00310FA0" w:rsidRDefault="003434FB" w:rsidP="00310FA0">
      <w:pPr>
        <w:jc w:val="both"/>
        <w:rPr>
          <w:rFonts w:ascii="Arial" w:hAnsi="Arial"/>
          <w:sz w:val="22"/>
          <w:lang w:val="de-DE"/>
        </w:rPr>
      </w:pPr>
      <w:r w:rsidRPr="00310FA0">
        <w:rPr>
          <w:rFonts w:ascii="Arial" w:hAnsi="Arial"/>
          <w:kern w:val="2"/>
          <w:sz w:val="22"/>
          <w:lang w:val="hr-HR"/>
        </w:rPr>
        <w:tab/>
      </w:r>
    </w:p>
    <w:p w:rsidR="003434FB" w:rsidRPr="00310FA0" w:rsidRDefault="003434FB" w:rsidP="00310FA0">
      <w:pPr>
        <w:jc w:val="both"/>
        <w:rPr>
          <w:rFonts w:ascii="Arial" w:hAnsi="Arial"/>
          <w:sz w:val="22"/>
          <w:lang w:val="de-DE"/>
        </w:rPr>
      </w:pPr>
      <w:r w:rsidRPr="00310FA0">
        <w:rPr>
          <w:rFonts w:ascii="Arial" w:hAnsi="Arial"/>
          <w:sz w:val="22"/>
          <w:lang w:val="de-DE"/>
        </w:rPr>
        <w:tab/>
      </w:r>
      <w:proofErr w:type="spellStart"/>
      <w:r w:rsidRPr="00310FA0">
        <w:rPr>
          <w:rFonts w:ascii="Arial" w:hAnsi="Arial"/>
          <w:sz w:val="22"/>
          <w:lang w:val="de-DE"/>
        </w:rPr>
        <w:t>Podnositelji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prijave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dužni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su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uz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prijavu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priložiti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Izjavu</w:t>
      </w:r>
      <w:proofErr w:type="spellEnd"/>
      <w:r w:rsidRPr="00310FA0">
        <w:rPr>
          <w:rFonts w:ascii="Arial" w:hAnsi="Arial"/>
          <w:sz w:val="22"/>
          <w:lang w:val="de-DE"/>
        </w:rPr>
        <w:t xml:space="preserve"> o </w:t>
      </w:r>
      <w:proofErr w:type="spellStart"/>
      <w:r w:rsidRPr="00310FA0">
        <w:rPr>
          <w:rFonts w:ascii="Arial" w:hAnsi="Arial"/>
          <w:sz w:val="22"/>
          <w:lang w:val="de-DE"/>
        </w:rPr>
        <w:t>korištenim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potporama</w:t>
      </w:r>
      <w:proofErr w:type="spellEnd"/>
      <w:r w:rsidRPr="00310FA0">
        <w:rPr>
          <w:rFonts w:ascii="Arial" w:hAnsi="Arial"/>
          <w:sz w:val="22"/>
          <w:lang w:val="de-DE"/>
        </w:rPr>
        <w:t xml:space="preserve"> male </w:t>
      </w:r>
      <w:proofErr w:type="spellStart"/>
      <w:r w:rsidRPr="00310FA0">
        <w:rPr>
          <w:rFonts w:ascii="Arial" w:hAnsi="Arial"/>
          <w:sz w:val="22"/>
          <w:lang w:val="de-DE"/>
        </w:rPr>
        <w:t>vrijednosti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te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Izjavu</w:t>
      </w:r>
      <w:proofErr w:type="spellEnd"/>
      <w:r w:rsidRPr="00310FA0">
        <w:rPr>
          <w:rFonts w:ascii="Arial" w:hAnsi="Arial"/>
          <w:sz w:val="22"/>
          <w:lang w:val="de-DE"/>
        </w:rPr>
        <w:t xml:space="preserve"> o </w:t>
      </w:r>
      <w:proofErr w:type="spellStart"/>
      <w:r w:rsidRPr="00310FA0">
        <w:rPr>
          <w:rFonts w:ascii="Arial" w:hAnsi="Arial"/>
          <w:sz w:val="22"/>
          <w:lang w:val="de-DE"/>
        </w:rPr>
        <w:t>korištenim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potporama</w:t>
      </w:r>
      <w:proofErr w:type="spellEnd"/>
      <w:r w:rsidRPr="00310FA0">
        <w:rPr>
          <w:rFonts w:ascii="Arial" w:hAnsi="Arial"/>
          <w:sz w:val="22"/>
          <w:lang w:val="de-DE"/>
        </w:rPr>
        <w:t xml:space="preserve"> male </w:t>
      </w:r>
      <w:proofErr w:type="spellStart"/>
      <w:r w:rsidRPr="00310FA0">
        <w:rPr>
          <w:rFonts w:ascii="Arial" w:hAnsi="Arial"/>
          <w:sz w:val="22"/>
          <w:lang w:val="de-DE"/>
        </w:rPr>
        <w:t>vrijednosti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povezanih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osoba</w:t>
      </w:r>
      <w:proofErr w:type="spellEnd"/>
      <w:r w:rsidRPr="00310FA0">
        <w:rPr>
          <w:rFonts w:ascii="Arial" w:hAnsi="Arial"/>
          <w:sz w:val="22"/>
          <w:lang w:val="de-DE"/>
        </w:rPr>
        <w:t>.</w:t>
      </w:r>
    </w:p>
    <w:p w:rsidR="003434FB" w:rsidRPr="00310FA0" w:rsidRDefault="003434FB" w:rsidP="00310FA0">
      <w:pPr>
        <w:jc w:val="both"/>
        <w:rPr>
          <w:rFonts w:ascii="Arial" w:hAnsi="Arial"/>
          <w:sz w:val="22"/>
          <w:lang w:val="de-DE"/>
        </w:rPr>
      </w:pPr>
      <w:proofErr w:type="spellStart"/>
      <w:r w:rsidRPr="00310FA0">
        <w:rPr>
          <w:rFonts w:ascii="Arial" w:hAnsi="Arial"/>
          <w:sz w:val="22"/>
          <w:lang w:val="de-DE"/>
        </w:rPr>
        <w:t>Temeljem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spomenute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Uredbe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maksimalan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iznos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svih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potpora</w:t>
      </w:r>
      <w:proofErr w:type="spellEnd"/>
      <w:r w:rsidRPr="00310FA0">
        <w:rPr>
          <w:rFonts w:ascii="Arial" w:hAnsi="Arial"/>
          <w:sz w:val="22"/>
          <w:lang w:val="de-DE"/>
        </w:rPr>
        <w:t xml:space="preserve"> male </w:t>
      </w:r>
      <w:proofErr w:type="spellStart"/>
      <w:r w:rsidRPr="00310FA0">
        <w:rPr>
          <w:rFonts w:ascii="Arial" w:hAnsi="Arial"/>
          <w:sz w:val="22"/>
          <w:lang w:val="de-DE"/>
        </w:rPr>
        <w:t>vrijednosti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koje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jednom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poduzetniku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mogu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biti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dodijeljene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tijekom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razdoblja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od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tri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fiskalne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godine</w:t>
      </w:r>
      <w:proofErr w:type="spellEnd"/>
      <w:r w:rsidRPr="00310FA0">
        <w:rPr>
          <w:rFonts w:ascii="Arial" w:hAnsi="Arial"/>
          <w:sz w:val="22"/>
          <w:lang w:val="de-DE"/>
        </w:rPr>
        <w:t xml:space="preserve"> ne </w:t>
      </w:r>
      <w:proofErr w:type="spellStart"/>
      <w:r w:rsidRPr="00310FA0">
        <w:rPr>
          <w:rFonts w:ascii="Arial" w:hAnsi="Arial"/>
          <w:sz w:val="22"/>
          <w:lang w:val="de-DE"/>
        </w:rPr>
        <w:t>smije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biti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veći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od</w:t>
      </w:r>
      <w:proofErr w:type="spellEnd"/>
      <w:r w:rsidRPr="00310FA0">
        <w:rPr>
          <w:rFonts w:ascii="Arial" w:hAnsi="Arial"/>
          <w:sz w:val="22"/>
          <w:lang w:val="de-DE"/>
        </w:rPr>
        <w:t xml:space="preserve"> 200.000 EUR, </w:t>
      </w:r>
      <w:proofErr w:type="spellStart"/>
      <w:r w:rsidRPr="00310FA0">
        <w:rPr>
          <w:rFonts w:ascii="Arial" w:hAnsi="Arial"/>
          <w:sz w:val="22"/>
          <w:lang w:val="de-DE"/>
        </w:rPr>
        <w:t>uključujući</w:t>
      </w:r>
      <w:proofErr w:type="spellEnd"/>
      <w:r w:rsidRPr="00310FA0">
        <w:rPr>
          <w:rFonts w:ascii="Arial" w:hAnsi="Arial"/>
          <w:sz w:val="22"/>
          <w:lang w:val="de-DE"/>
        </w:rPr>
        <w:t xml:space="preserve"> i </w:t>
      </w:r>
      <w:proofErr w:type="spellStart"/>
      <w:r w:rsidRPr="00310FA0">
        <w:rPr>
          <w:rFonts w:ascii="Arial" w:hAnsi="Arial"/>
          <w:sz w:val="22"/>
          <w:lang w:val="de-DE"/>
        </w:rPr>
        <w:t>potpore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dobivene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temeljem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provedenog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Natječaja</w:t>
      </w:r>
      <w:proofErr w:type="spellEnd"/>
      <w:r w:rsidRPr="00310FA0">
        <w:rPr>
          <w:rFonts w:ascii="Arial" w:hAnsi="Arial"/>
          <w:sz w:val="22"/>
          <w:lang w:val="de-DE"/>
        </w:rPr>
        <w:t xml:space="preserve">. </w:t>
      </w:r>
    </w:p>
    <w:p w:rsidR="003434FB" w:rsidRPr="00450767" w:rsidRDefault="003434FB" w:rsidP="00310FA0">
      <w:pPr>
        <w:jc w:val="both"/>
        <w:rPr>
          <w:rFonts w:ascii="Arial" w:hAnsi="Arial"/>
          <w:sz w:val="22"/>
          <w:highlight w:val="yellow"/>
          <w:lang w:val="de-DE"/>
        </w:rPr>
      </w:pP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sz w:val="22"/>
          <w:lang w:val="de-DE"/>
        </w:rPr>
        <w:tab/>
      </w:r>
      <w:proofErr w:type="spellStart"/>
      <w:r w:rsidRPr="00310FA0">
        <w:rPr>
          <w:rFonts w:ascii="Arial" w:hAnsi="Arial"/>
          <w:sz w:val="22"/>
          <w:lang w:val="de-DE"/>
        </w:rPr>
        <w:t>Pojmom</w:t>
      </w:r>
      <w:proofErr w:type="spellEnd"/>
      <w:r w:rsidRPr="00310FA0">
        <w:rPr>
          <w:rFonts w:ascii="Arial" w:hAnsi="Arial"/>
          <w:sz w:val="22"/>
          <w:lang w:val="de-DE"/>
        </w:rPr>
        <w:t xml:space="preserve"> "</w:t>
      </w:r>
      <w:proofErr w:type="spellStart"/>
      <w:r w:rsidRPr="00310FA0">
        <w:rPr>
          <w:rFonts w:ascii="Arial" w:hAnsi="Arial"/>
          <w:sz w:val="22"/>
          <w:lang w:val="de-DE"/>
        </w:rPr>
        <w:t>jedan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poduz</w:t>
      </w:r>
      <w:r w:rsidR="00310FA0" w:rsidRPr="00310FA0">
        <w:rPr>
          <w:rFonts w:ascii="Arial" w:hAnsi="Arial"/>
          <w:sz w:val="22"/>
          <w:lang w:val="de-DE"/>
        </w:rPr>
        <w:t>etnik</w:t>
      </w:r>
      <w:proofErr w:type="spellEnd"/>
      <w:r w:rsidR="00310FA0" w:rsidRPr="00310FA0">
        <w:rPr>
          <w:rFonts w:ascii="Arial" w:hAnsi="Arial"/>
          <w:sz w:val="22"/>
          <w:lang w:val="de-DE"/>
        </w:rPr>
        <w:t xml:space="preserve">" </w:t>
      </w:r>
      <w:proofErr w:type="spellStart"/>
      <w:r w:rsidR="00310FA0" w:rsidRPr="00310FA0">
        <w:rPr>
          <w:rFonts w:ascii="Arial" w:hAnsi="Arial"/>
          <w:sz w:val="22"/>
          <w:lang w:val="de-DE"/>
        </w:rPr>
        <w:t>sukladno</w:t>
      </w:r>
      <w:proofErr w:type="spellEnd"/>
      <w:r w:rsidR="00310FA0"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="00310FA0" w:rsidRPr="00310FA0">
        <w:rPr>
          <w:rFonts w:ascii="Arial" w:hAnsi="Arial"/>
          <w:sz w:val="22"/>
          <w:lang w:val="de-DE"/>
        </w:rPr>
        <w:t>Uredbi</w:t>
      </w:r>
      <w:proofErr w:type="spellEnd"/>
      <w:r w:rsidR="00310FA0"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="00310FA0" w:rsidRPr="00310FA0">
        <w:rPr>
          <w:rFonts w:ascii="Arial" w:hAnsi="Arial"/>
          <w:sz w:val="22"/>
          <w:lang w:val="de-DE"/>
        </w:rPr>
        <w:t>obuhvaćeni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proofErr w:type="spellStart"/>
      <w:r w:rsidRPr="00310FA0">
        <w:rPr>
          <w:rFonts w:ascii="Arial" w:hAnsi="Arial"/>
          <w:sz w:val="22"/>
          <w:lang w:val="de-DE"/>
        </w:rPr>
        <w:t>su</w:t>
      </w:r>
      <w:proofErr w:type="spellEnd"/>
      <w:r w:rsidRPr="00310FA0">
        <w:rPr>
          <w:rFonts w:ascii="Arial" w:hAnsi="Arial"/>
          <w:sz w:val="22"/>
          <w:lang w:val="de-DE"/>
        </w:rPr>
        <w:t xml:space="preserve"> </w:t>
      </w:r>
      <w:r w:rsidRPr="00310FA0">
        <w:rPr>
          <w:rFonts w:ascii="Arial" w:hAnsi="Arial"/>
          <w:kern w:val="2"/>
          <w:sz w:val="22"/>
          <w:lang w:val="hr-HR"/>
        </w:rPr>
        <w:t>svi poduzetnici koji su u najmanje jednom od sljedećih međusobnih odnosa: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(a) jedan poduzetnik ima većinu glasačkih prava dioničara ili članova u drugom poduzetniku; 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(b) jedan poduzetnik ima pravo imenovati ili smijeniti većinu članova upravnog, upravljačkog ili nadzornog tijela drugog poduzetnika; 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(c) jedan poduzetnik ima pravo ostvarivati vladajući utjecaj na drugog poduzetnika prema ugovoru sklopljenom s tim poduzetnikom ili prema odredbi statuta ili društvenog ugovora tog poduzetnika; </w:t>
      </w:r>
    </w:p>
    <w:p w:rsidR="003434FB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 xml:space="preserve">(d) jedan poduzetnik, koji je dioničar ili član u drugom poduzetniku, kontrolira samo, u skladu s dogovorom s drugim dioničarima ili članovima tog poduzetnika, većinu glasačkih prava dioničara ili glasačkih prava članova u tom poduzetniku. </w:t>
      </w:r>
    </w:p>
    <w:p w:rsidR="00310FA0" w:rsidRPr="00310FA0" w:rsidRDefault="003434FB" w:rsidP="00310FA0">
      <w:pPr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ab/>
      </w:r>
    </w:p>
    <w:p w:rsidR="003434FB" w:rsidRPr="00310FA0" w:rsidRDefault="003434FB" w:rsidP="00310FA0">
      <w:pPr>
        <w:ind w:firstLine="709"/>
        <w:jc w:val="both"/>
        <w:rPr>
          <w:rFonts w:ascii="Arial" w:hAnsi="Arial"/>
          <w:kern w:val="2"/>
          <w:sz w:val="22"/>
          <w:lang w:val="hr-HR"/>
        </w:rPr>
      </w:pPr>
      <w:r w:rsidRPr="00310FA0">
        <w:rPr>
          <w:rFonts w:ascii="Arial" w:hAnsi="Arial"/>
          <w:kern w:val="2"/>
          <w:sz w:val="22"/>
          <w:lang w:val="hr-HR"/>
        </w:rPr>
        <w:t>Poduzetnici, koji su u bilo kojem od odnosa navedenih u točkama (a) do (d) preko jednog ili više drugih poduzetnika isto se tako smatraju jednim poduzetnikom.</w:t>
      </w:r>
    </w:p>
    <w:p w:rsidR="003434FB" w:rsidRPr="00450767" w:rsidRDefault="003434FB" w:rsidP="003434FB">
      <w:pPr>
        <w:rPr>
          <w:rFonts w:ascii="Arial" w:hAnsi="Arial"/>
          <w:sz w:val="22"/>
          <w:highlight w:val="yellow"/>
          <w:lang w:val="de-DE"/>
        </w:rPr>
      </w:pPr>
    </w:p>
    <w:p w:rsidR="003434FB" w:rsidRPr="00450767" w:rsidRDefault="003434FB" w:rsidP="003434FB">
      <w:pPr>
        <w:rPr>
          <w:rFonts w:ascii="Arial" w:hAnsi="Arial"/>
          <w:sz w:val="22"/>
          <w:highlight w:val="yellow"/>
          <w:lang w:val="de-DE"/>
        </w:rPr>
      </w:pPr>
    </w:p>
    <w:p w:rsidR="003434FB" w:rsidRPr="009E7C8E" w:rsidRDefault="00310FA0" w:rsidP="003434FB">
      <w:pPr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t>5</w:t>
      </w:r>
      <w:r w:rsidR="003434FB" w:rsidRPr="009E7C8E">
        <w:rPr>
          <w:rFonts w:ascii="Arial" w:hAnsi="Arial"/>
          <w:b/>
          <w:kern w:val="2"/>
          <w:sz w:val="22"/>
          <w:lang w:val="hr-HR"/>
        </w:rPr>
        <w:t>. Kriteriji i bodovanje prijava</w:t>
      </w: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Nakon provjere predane dokumentacije, Upravni odjel za gospodarstvo boduje pristigle potpune prijave prema sljedećim kriterijima:</w:t>
      </w:r>
    </w:p>
    <w:tbl>
      <w:tblPr>
        <w:tblW w:w="7225" w:type="dxa"/>
        <w:tblInd w:w="113" w:type="dxa"/>
        <w:tblLook w:val="04A0" w:firstRow="1" w:lastRow="0" w:firstColumn="1" w:lastColumn="0" w:noHBand="0" w:noVBand="1"/>
      </w:tblPr>
      <w:tblGrid>
        <w:gridCol w:w="4440"/>
        <w:gridCol w:w="2785"/>
      </w:tblGrid>
      <w:tr w:rsidR="009E7C8E" w:rsidRPr="009E7C8E" w:rsidTr="00036E88">
        <w:trPr>
          <w:trHeight w:val="36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C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KRITERIJ ZA OCJENJIVANJE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C8E">
              <w:rPr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9E7C8E" w:rsidRPr="009E7C8E" w:rsidTr="00036E88">
        <w:trPr>
          <w:trHeight w:val="624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C8E">
              <w:rPr>
                <w:b/>
                <w:bCs/>
                <w:color w:val="000000"/>
                <w:sz w:val="24"/>
                <w:szCs w:val="24"/>
              </w:rPr>
              <w:t>1. VRIJEDNOST ZA NOVAC KOJU PROJEKT NUDI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> MAX 20</w:t>
            </w:r>
          </w:p>
        </w:tc>
      </w:tr>
      <w:tr w:rsidR="009E7C8E" w:rsidRPr="009E7C8E" w:rsidTr="00036E88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>1.1. RAZLOŽENOST PRORAČUNA PROJEKTA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7C8E" w:rsidRPr="009E7C8E" w:rsidTr="00036E88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Proračun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jasno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opisan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te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sadrži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neophodne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troškove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provedbu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Nije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opisan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>: 0</w:t>
            </w:r>
            <w:r w:rsidRPr="009E7C8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Djelomično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opisan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>: 10</w:t>
            </w:r>
            <w:r w:rsidRPr="009E7C8E">
              <w:rPr>
                <w:color w:val="000000"/>
                <w:sz w:val="24"/>
                <w:szCs w:val="24"/>
              </w:rPr>
              <w:br/>
              <w:t xml:space="preserve">U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potpunosti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opisan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>: 20</w:t>
            </w:r>
          </w:p>
        </w:tc>
      </w:tr>
      <w:tr w:rsidR="009E7C8E" w:rsidRPr="009E7C8E" w:rsidTr="00036E88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C8E">
              <w:rPr>
                <w:b/>
                <w:color w:val="000000"/>
                <w:sz w:val="24"/>
                <w:szCs w:val="24"/>
              </w:rPr>
              <w:t>2. VISINA ULAGANJA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> MAX 40</w:t>
            </w:r>
          </w:p>
        </w:tc>
      </w:tr>
      <w:tr w:rsidR="009E7C8E" w:rsidRPr="009E7C8E" w:rsidTr="00036E88">
        <w:trPr>
          <w:trHeight w:val="14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Koliki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ukupni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iznos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prihvatljivih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troškova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ulaganja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koje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poduzetnik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planira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izvršiti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Ulaganje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od 75.000,00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kn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do 100.000,00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kn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>: 10</w:t>
            </w:r>
          </w:p>
          <w:p w:rsidR="009E7C8E" w:rsidRPr="009E7C8E" w:rsidRDefault="009E7C8E" w:rsidP="00036E88">
            <w:pPr>
              <w:rPr>
                <w:color w:val="000000"/>
                <w:sz w:val="24"/>
                <w:szCs w:val="24"/>
              </w:rPr>
            </w:pPr>
          </w:p>
          <w:p w:rsidR="009E7C8E" w:rsidRPr="009E7C8E" w:rsidRDefault="009E7C8E" w:rsidP="00036E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Ulaganje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od 100.000,00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kn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do 150.000,00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kn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>: 20</w:t>
            </w:r>
          </w:p>
          <w:p w:rsidR="009E7C8E" w:rsidRPr="009E7C8E" w:rsidRDefault="009E7C8E" w:rsidP="00036E88">
            <w:pPr>
              <w:rPr>
                <w:color w:val="000000"/>
                <w:sz w:val="24"/>
                <w:szCs w:val="24"/>
              </w:rPr>
            </w:pPr>
          </w:p>
          <w:p w:rsidR="009E7C8E" w:rsidRPr="009E7C8E" w:rsidRDefault="009E7C8E" w:rsidP="00036E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Ulaganje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od 150.000,00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kn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do 200.000,00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kn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>: 30</w:t>
            </w:r>
          </w:p>
          <w:p w:rsidR="009E7C8E" w:rsidRPr="009E7C8E" w:rsidRDefault="009E7C8E" w:rsidP="00036E88">
            <w:pPr>
              <w:rPr>
                <w:color w:val="000000"/>
                <w:sz w:val="24"/>
                <w:szCs w:val="24"/>
              </w:rPr>
            </w:pPr>
          </w:p>
          <w:p w:rsidR="009E7C8E" w:rsidRPr="009E7C8E" w:rsidRDefault="009E7C8E" w:rsidP="00036E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Ulaganje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preko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200.000,00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kn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>: 40</w:t>
            </w:r>
          </w:p>
        </w:tc>
      </w:tr>
      <w:tr w:rsidR="009E7C8E" w:rsidRPr="009E7C8E" w:rsidTr="00036E88">
        <w:trPr>
          <w:trHeight w:val="6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C8E">
              <w:rPr>
                <w:b/>
                <w:bCs/>
                <w:color w:val="000000"/>
                <w:sz w:val="24"/>
                <w:szCs w:val="24"/>
              </w:rPr>
              <w:t>3. FINANCIJSKI I OPERATIVNI KAPACITET PRIJAVITELJA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>MAX 40</w:t>
            </w:r>
          </w:p>
        </w:tc>
      </w:tr>
      <w:tr w:rsidR="009E7C8E" w:rsidRPr="009E7C8E" w:rsidTr="00036E88">
        <w:trPr>
          <w:trHeight w:val="12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Broj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zaposlenih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 xml:space="preserve">&lt; 5 = 10, 5-15 = 10, </w:t>
            </w:r>
          </w:p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>15 &gt; 20</w:t>
            </w:r>
          </w:p>
        </w:tc>
      </w:tr>
      <w:tr w:rsidR="009E7C8E" w:rsidRPr="009E7C8E" w:rsidTr="00036E88">
        <w:trPr>
          <w:trHeight w:val="864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Vrijednost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projekta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odnosu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ukupan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poslovni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prihod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prethodnoj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godini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>&gt; 5%: 10</w:t>
            </w:r>
            <w:r w:rsidRPr="009E7C8E">
              <w:rPr>
                <w:color w:val="000000"/>
                <w:sz w:val="24"/>
                <w:szCs w:val="24"/>
              </w:rPr>
              <w:br/>
              <w:t xml:space="preserve">&gt; 10%:15 </w:t>
            </w:r>
            <w:r w:rsidRPr="009E7C8E">
              <w:rPr>
                <w:color w:val="000000"/>
                <w:sz w:val="24"/>
                <w:szCs w:val="24"/>
              </w:rPr>
              <w:br/>
              <w:t>&gt; 15%: 20</w:t>
            </w:r>
          </w:p>
        </w:tc>
      </w:tr>
      <w:tr w:rsidR="009E7C8E" w:rsidRPr="009E7C8E" w:rsidTr="00036E88">
        <w:trPr>
          <w:trHeight w:val="93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C8E">
              <w:rPr>
                <w:b/>
                <w:bCs/>
                <w:color w:val="000000"/>
                <w:sz w:val="24"/>
                <w:szCs w:val="24"/>
              </w:rPr>
              <w:t>4. DOPRINOS PROJEKTA RJEŠAVANJU SPECIFIČNIH RAZVOJNIH PROBLEMA NA ODREĐENOM TERITORIJU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>MAX 10</w:t>
            </w:r>
          </w:p>
        </w:tc>
      </w:tr>
      <w:tr w:rsidR="009E7C8E" w:rsidRPr="009E7C8E" w:rsidTr="00036E88">
        <w:trPr>
          <w:trHeight w:val="57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Projekt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provodi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JLS-u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1. 2. 3.  4. </w:t>
            </w:r>
            <w:proofErr w:type="gramStart"/>
            <w:r w:rsidRPr="009E7C8E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9E7C8E">
              <w:rPr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skupine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indeksu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razvijenosti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E7C8E" w:rsidRPr="009E7C8E" w:rsidTr="00036E88">
        <w:trPr>
          <w:trHeight w:val="57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7C8E">
              <w:rPr>
                <w:color w:val="000000"/>
                <w:sz w:val="24"/>
                <w:szCs w:val="24"/>
              </w:rPr>
              <w:t>Projekt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provodi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JLS-u </w:t>
            </w:r>
            <w:proofErr w:type="spellStart"/>
            <w:proofErr w:type="gramStart"/>
            <w:r w:rsidRPr="009E7C8E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E7C8E">
              <w:rPr>
                <w:color w:val="000000"/>
                <w:sz w:val="24"/>
                <w:szCs w:val="24"/>
              </w:rPr>
              <w:t xml:space="preserve"> 6. 7. </w:t>
            </w:r>
            <w:proofErr w:type="gramStart"/>
            <w:r w:rsidRPr="009E7C8E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9E7C8E">
              <w:rPr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skupine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prema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indeksu</w:t>
            </w:r>
            <w:proofErr w:type="spellEnd"/>
            <w:r w:rsidRPr="009E7C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C8E">
              <w:rPr>
                <w:color w:val="000000"/>
                <w:sz w:val="24"/>
                <w:szCs w:val="24"/>
              </w:rPr>
              <w:t>razvijenosti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color w:val="000000"/>
                <w:sz w:val="24"/>
                <w:szCs w:val="24"/>
              </w:rPr>
            </w:pPr>
            <w:r w:rsidRPr="009E7C8E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7C8E" w:rsidRPr="009E7C8E" w:rsidTr="00036E88">
        <w:trPr>
          <w:trHeight w:val="57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C8E">
              <w:rPr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8E" w:rsidRPr="009E7C8E" w:rsidRDefault="009E7C8E" w:rsidP="00036E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7C8E">
              <w:rPr>
                <w:b/>
                <w:color w:val="000000"/>
                <w:sz w:val="24"/>
                <w:szCs w:val="24"/>
              </w:rPr>
              <w:t xml:space="preserve">MAX 110 </w:t>
            </w:r>
            <w:proofErr w:type="spellStart"/>
            <w:r w:rsidRPr="009E7C8E">
              <w:rPr>
                <w:b/>
                <w:color w:val="000000"/>
                <w:sz w:val="24"/>
                <w:szCs w:val="24"/>
              </w:rPr>
              <w:t>bodova</w:t>
            </w:r>
            <w:proofErr w:type="spellEnd"/>
          </w:p>
        </w:tc>
      </w:tr>
    </w:tbl>
    <w:p w:rsidR="009E7C8E" w:rsidRPr="009E7C8E" w:rsidRDefault="009E7C8E" w:rsidP="009E7C8E">
      <w:pPr>
        <w:rPr>
          <w:kern w:val="2"/>
          <w:sz w:val="24"/>
          <w:szCs w:val="24"/>
          <w:lang w:eastAsia="en-US"/>
        </w:rPr>
      </w:pPr>
    </w:p>
    <w:p w:rsidR="009E7C8E" w:rsidRPr="009E7C8E" w:rsidRDefault="009E7C8E" w:rsidP="009E7C8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E7C8E">
        <w:rPr>
          <w:rFonts w:ascii="Arial" w:hAnsi="Arial" w:cs="Arial"/>
          <w:sz w:val="22"/>
          <w:szCs w:val="22"/>
          <w:lang w:val="hr-HR"/>
        </w:rPr>
        <w:t>Potpora može biti dodijeljena samo temeljem prijava koje su ostvarile minimalno 45 bodova.</w:t>
      </w:r>
    </w:p>
    <w:p w:rsidR="009E7C8E" w:rsidRPr="009E7C8E" w:rsidRDefault="009E7C8E" w:rsidP="009E7C8E">
      <w:pPr>
        <w:rPr>
          <w:rFonts w:ascii="Arial" w:hAnsi="Arial" w:cs="Arial"/>
          <w:kern w:val="2"/>
          <w:sz w:val="22"/>
          <w:szCs w:val="22"/>
          <w:lang w:val="hr-HR"/>
        </w:rPr>
      </w:pPr>
    </w:p>
    <w:p w:rsidR="009E7C8E" w:rsidRPr="009E7C8E" w:rsidRDefault="009E7C8E" w:rsidP="009E7C8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E7C8E">
        <w:rPr>
          <w:rFonts w:ascii="Arial" w:hAnsi="Arial" w:cs="Arial"/>
          <w:sz w:val="22"/>
          <w:szCs w:val="22"/>
          <w:lang w:val="hr-HR"/>
        </w:rPr>
        <w:t xml:space="preserve">Ukoliko je ukupni iznos sredstava koji se može odobriti temeljem prijava s 45 i više bodova  za pojedinu vrstu potpore veći od raspoloživih sredstava, prednost imaju prijave s većim brojem bodova. Ako više prijava ima isti broj bodova, prednost imaju prijave koje su ranije zaprimljene. </w:t>
      </w:r>
    </w:p>
    <w:p w:rsidR="003434FB" w:rsidRPr="009E7C8E" w:rsidRDefault="003434FB" w:rsidP="009E7C8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lastRenderedPageBreak/>
        <w:t>Vremenom zaprimanja smatra se:</w:t>
      </w:r>
    </w:p>
    <w:p w:rsidR="003434FB" w:rsidRPr="009E7C8E" w:rsidRDefault="003434FB" w:rsidP="003434FB">
      <w:pPr>
        <w:rPr>
          <w:rFonts w:ascii="Arial" w:hAnsi="Arial"/>
          <w:sz w:val="22"/>
          <w:lang w:val="de-DE"/>
        </w:rPr>
      </w:pPr>
      <w:r w:rsidRPr="009E7C8E">
        <w:rPr>
          <w:rFonts w:ascii="Arial" w:hAnsi="Arial"/>
          <w:kern w:val="2"/>
          <w:sz w:val="22"/>
          <w:lang w:val="hr-HR"/>
        </w:rPr>
        <w:t>- za prijave predane putem</w:t>
      </w:r>
      <w:r w:rsidRPr="009E7C8E">
        <w:rPr>
          <w:rFonts w:ascii="Arial" w:hAnsi="Arial"/>
          <w:sz w:val="22"/>
          <w:lang w:val="de-DE"/>
        </w:rPr>
        <w:t xml:space="preserve"> </w:t>
      </w:r>
      <w:proofErr w:type="spellStart"/>
      <w:r w:rsidRPr="009E7C8E">
        <w:rPr>
          <w:rFonts w:ascii="Arial" w:hAnsi="Arial"/>
          <w:sz w:val="22"/>
          <w:lang w:val="de-DE"/>
        </w:rPr>
        <w:t>sustava</w:t>
      </w:r>
      <w:proofErr w:type="spellEnd"/>
      <w:r w:rsidRPr="009E7C8E">
        <w:rPr>
          <w:rFonts w:ascii="Arial" w:hAnsi="Arial"/>
          <w:sz w:val="22"/>
          <w:lang w:val="de-DE"/>
        </w:rPr>
        <w:t xml:space="preserve"> „e-</w:t>
      </w:r>
      <w:proofErr w:type="spellStart"/>
      <w:r w:rsidRPr="009E7C8E">
        <w:rPr>
          <w:rFonts w:ascii="Arial" w:hAnsi="Arial"/>
          <w:sz w:val="22"/>
          <w:lang w:val="de-DE"/>
        </w:rPr>
        <w:t>prijave</w:t>
      </w:r>
      <w:proofErr w:type="spellEnd"/>
      <w:r w:rsidRPr="009E7C8E">
        <w:rPr>
          <w:rFonts w:ascii="Arial" w:hAnsi="Arial"/>
          <w:sz w:val="22"/>
          <w:lang w:val="de-DE"/>
        </w:rPr>
        <w:t xml:space="preserve">“ </w:t>
      </w:r>
      <w:proofErr w:type="spellStart"/>
      <w:r w:rsidRPr="009E7C8E">
        <w:rPr>
          <w:rFonts w:ascii="Arial" w:hAnsi="Arial"/>
          <w:sz w:val="22"/>
          <w:lang w:val="de-DE"/>
        </w:rPr>
        <w:t>vrijeme</w:t>
      </w:r>
      <w:proofErr w:type="spellEnd"/>
      <w:r w:rsidRPr="009E7C8E">
        <w:rPr>
          <w:rFonts w:ascii="Arial" w:hAnsi="Arial"/>
          <w:sz w:val="22"/>
          <w:lang w:val="de-DE"/>
        </w:rPr>
        <w:t xml:space="preserve"> </w:t>
      </w:r>
      <w:proofErr w:type="spellStart"/>
      <w:r w:rsidRPr="009E7C8E">
        <w:rPr>
          <w:rFonts w:ascii="Arial" w:hAnsi="Arial"/>
          <w:sz w:val="22"/>
          <w:lang w:val="de-DE"/>
        </w:rPr>
        <w:t>unošenja</w:t>
      </w:r>
      <w:proofErr w:type="spellEnd"/>
      <w:r w:rsidRPr="009E7C8E">
        <w:rPr>
          <w:rFonts w:ascii="Arial" w:hAnsi="Arial"/>
          <w:sz w:val="22"/>
          <w:lang w:val="de-DE"/>
        </w:rPr>
        <w:t xml:space="preserve"> u </w:t>
      </w:r>
      <w:proofErr w:type="spellStart"/>
      <w:r w:rsidRPr="009E7C8E">
        <w:rPr>
          <w:rFonts w:ascii="Arial" w:hAnsi="Arial"/>
          <w:sz w:val="22"/>
          <w:lang w:val="de-DE"/>
        </w:rPr>
        <w:t>sustav</w:t>
      </w:r>
      <w:proofErr w:type="spellEnd"/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sz w:val="22"/>
          <w:lang w:val="de-DE"/>
        </w:rPr>
        <w:t xml:space="preserve">- </w:t>
      </w:r>
      <w:proofErr w:type="spellStart"/>
      <w:r w:rsidRPr="009E7C8E">
        <w:rPr>
          <w:rFonts w:ascii="Arial" w:hAnsi="Arial"/>
          <w:sz w:val="22"/>
          <w:lang w:val="de-DE"/>
        </w:rPr>
        <w:t>za</w:t>
      </w:r>
      <w:proofErr w:type="spellEnd"/>
      <w:r w:rsidRPr="009E7C8E">
        <w:rPr>
          <w:rFonts w:ascii="Arial" w:hAnsi="Arial"/>
          <w:sz w:val="22"/>
          <w:lang w:val="de-DE"/>
        </w:rPr>
        <w:t xml:space="preserve"> </w:t>
      </w:r>
      <w:proofErr w:type="spellStart"/>
      <w:r w:rsidRPr="009E7C8E">
        <w:rPr>
          <w:rFonts w:ascii="Arial" w:hAnsi="Arial"/>
          <w:sz w:val="22"/>
          <w:lang w:val="de-DE"/>
        </w:rPr>
        <w:t>prijave</w:t>
      </w:r>
      <w:proofErr w:type="spellEnd"/>
      <w:r w:rsidRPr="009E7C8E">
        <w:rPr>
          <w:rFonts w:ascii="Arial" w:hAnsi="Arial"/>
          <w:sz w:val="22"/>
          <w:lang w:val="de-DE"/>
        </w:rPr>
        <w:t xml:space="preserve"> </w:t>
      </w:r>
      <w:r w:rsidRPr="009E7C8E">
        <w:rPr>
          <w:rFonts w:ascii="Arial" w:hAnsi="Arial"/>
          <w:kern w:val="2"/>
          <w:sz w:val="22"/>
          <w:lang w:val="hr-HR"/>
        </w:rPr>
        <w:t>poslane poštom datum i vrijeme na omotnici u kojoj je poslana prijava</w:t>
      </w: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- za prijave predane osobno datum i vrijeme zaprimanja u pisarnici.</w:t>
      </w:r>
    </w:p>
    <w:p w:rsidR="003434FB" w:rsidRDefault="003434FB" w:rsidP="003434FB">
      <w:pPr>
        <w:rPr>
          <w:rFonts w:ascii="Arial" w:hAnsi="Arial"/>
          <w:b/>
          <w:kern w:val="2"/>
          <w:sz w:val="22"/>
          <w:highlight w:val="yellow"/>
          <w:lang w:val="hr-HR"/>
        </w:rPr>
      </w:pPr>
    </w:p>
    <w:p w:rsidR="009E7C8E" w:rsidRPr="00450767" w:rsidRDefault="009E7C8E" w:rsidP="003434FB">
      <w:pPr>
        <w:rPr>
          <w:rFonts w:ascii="Arial" w:hAnsi="Arial"/>
          <w:b/>
          <w:kern w:val="2"/>
          <w:sz w:val="22"/>
          <w:highlight w:val="yellow"/>
          <w:lang w:val="hr-HR"/>
        </w:rPr>
      </w:pPr>
    </w:p>
    <w:p w:rsidR="003434FB" w:rsidRPr="009E7C8E" w:rsidRDefault="009E7C8E" w:rsidP="003434FB">
      <w:pPr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t>6</w:t>
      </w:r>
      <w:r w:rsidR="003434FB" w:rsidRPr="009E7C8E">
        <w:rPr>
          <w:rFonts w:ascii="Arial" w:hAnsi="Arial"/>
          <w:b/>
          <w:kern w:val="2"/>
          <w:sz w:val="22"/>
          <w:lang w:val="hr-HR"/>
        </w:rPr>
        <w:t>. Mjesto dostave, način dostave i rok za dostavu prijave</w:t>
      </w: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Mjesto dostave, način dostave i rok za dostavu prijave navedeni su u Natječaju.</w:t>
      </w: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Dodatno pojašnjenje pojedinih odredbi: </w:t>
      </w: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3434FB">
      <w:pPr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t xml:space="preserve">- Dostava putem sustava za upravljanje natječajima i provedbom projekata „e-prijave“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Prije nego Prijavitelj kroz sustav „e-prijave“ prijavi projekt, treba se registrirati u Sustav za upravljanje natječajima i provedbom projekata e-prijave“. Po registraciji, Prijavitelj u svoju e-poštu dobiva lozinku kojim se kasnije prijavljuje u Sustav.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U e-prijave“ se ulazi kroz službenu mrežnu stranicu Zagrebačke županije www.zagrebacka-zupanija.hr na mjestu objave Javnog natječaja.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Upute za prijavitelje i Upute za korisnike sustava e-prijave“ nalaze se na službenoj mrežnoj stranici Zagrebačke županije www.zagrebacka-zupanija.hr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Po završenoj prijavi putem sustava „e-prijave“, Podnositelj je obvezan ispisati Prijavni obrazac te preporučeno putem pošte poslati samo originalni, potpisani i ovjereni Prijavni obrazac i to najkasnije u roku od 7 (sedam) dana od dana podnošenja prijave putem sustava e-prijave“.</w:t>
      </w: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t>- Obavezno uvezivanje prijave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vertAlign w:val="superscript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Za prijave koje se podnose poštom ili osobnom dostavom obrazac prijave s ostalom dokumentacijom obavezno se uvezuje na način da stranice ne mogu ispadati niti se uvez može rastvoriti i stranice naknadno zamijeniti.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t>- Brojevi stranica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Za prijave koje se podnose poštom ili osobnom dostavom na uvezanoj prijavi s dokumentacijom kemijskom olovkom ispisuju se brojevi stranica. Brojevi se ispisuju u desnom gornjem ili desnom donjem uglu svake ispisane stranice u obliku: 1/n, 2/n, 3/n do n/n gdje je n ukupni broj stranica.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Prazne stranice na poleđini lista ne trebaju se numerirati.</w:t>
      </w:r>
    </w:p>
    <w:p w:rsidR="003434FB" w:rsidRPr="00450767" w:rsidRDefault="003434FB" w:rsidP="003434FB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3434FB" w:rsidRPr="00D44F21" w:rsidRDefault="003434FB" w:rsidP="003434FB">
      <w:pPr>
        <w:rPr>
          <w:rFonts w:ascii="Arial" w:hAnsi="Arial"/>
          <w:b/>
          <w:kern w:val="2"/>
          <w:sz w:val="22"/>
          <w:lang w:val="hr-HR"/>
        </w:rPr>
      </w:pPr>
      <w:r w:rsidRPr="00D44F21">
        <w:rPr>
          <w:rFonts w:ascii="Arial" w:hAnsi="Arial"/>
          <w:b/>
          <w:kern w:val="2"/>
          <w:sz w:val="22"/>
          <w:lang w:val="hr-HR"/>
        </w:rPr>
        <w:t>- Broj prijava</w:t>
      </w:r>
    </w:p>
    <w:p w:rsidR="003434FB" w:rsidRPr="00D44F21" w:rsidRDefault="003434FB" w:rsidP="003434FB">
      <w:pPr>
        <w:rPr>
          <w:rFonts w:ascii="Arial" w:hAnsi="Arial"/>
          <w:kern w:val="2"/>
          <w:sz w:val="22"/>
          <w:lang w:val="hr-HR"/>
        </w:rPr>
      </w:pPr>
      <w:r w:rsidRPr="00D44F21">
        <w:rPr>
          <w:rFonts w:ascii="Arial" w:hAnsi="Arial"/>
          <w:kern w:val="2"/>
          <w:sz w:val="22"/>
          <w:lang w:val="hr-HR"/>
        </w:rPr>
        <w:t>Jedan poduzetnik predaje samo jednu prijavu na Natječaj.</w:t>
      </w:r>
    </w:p>
    <w:p w:rsidR="003434FB" w:rsidRPr="00D44F21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450767" w:rsidRDefault="003434FB" w:rsidP="003434FB">
      <w:pPr>
        <w:rPr>
          <w:rFonts w:ascii="Arial" w:hAnsi="Arial"/>
          <w:b/>
          <w:kern w:val="2"/>
          <w:sz w:val="22"/>
          <w:highlight w:val="yellow"/>
          <w:lang w:val="hr-HR"/>
        </w:rPr>
      </w:pPr>
    </w:p>
    <w:p w:rsidR="003434FB" w:rsidRPr="009E7C8E" w:rsidRDefault="009E7C8E" w:rsidP="003434FB">
      <w:pPr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t>7</w:t>
      </w:r>
      <w:r w:rsidR="003434FB" w:rsidRPr="009E7C8E">
        <w:rPr>
          <w:rFonts w:ascii="Arial" w:hAnsi="Arial"/>
          <w:b/>
          <w:kern w:val="2"/>
          <w:sz w:val="22"/>
          <w:lang w:val="hr-HR"/>
        </w:rPr>
        <w:t>. Dokumentacija koja se dostavlja uz prijavu</w:t>
      </w:r>
    </w:p>
    <w:p w:rsidR="003434FB" w:rsidRPr="00450767" w:rsidRDefault="003434FB" w:rsidP="003434FB">
      <w:pPr>
        <w:rPr>
          <w:rFonts w:ascii="Arial" w:hAnsi="Arial"/>
          <w:b/>
          <w:kern w:val="2"/>
          <w:sz w:val="22"/>
          <w:highlight w:val="yellow"/>
          <w:lang w:val="hr-HR"/>
        </w:rPr>
      </w:pPr>
    </w:p>
    <w:p w:rsidR="003434FB" w:rsidRPr="00450767" w:rsidRDefault="003434FB" w:rsidP="003434FB">
      <w:pPr>
        <w:rPr>
          <w:rFonts w:ascii="Arial" w:hAnsi="Arial"/>
          <w:kern w:val="2"/>
          <w:sz w:val="22"/>
          <w:highlight w:val="yellow"/>
          <w:lang w:val="hr-HR"/>
        </w:rPr>
      </w:pPr>
      <w:bookmarkStart w:id="1" w:name="_Hlk70769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002"/>
        <w:gridCol w:w="2484"/>
        <w:gridCol w:w="2490"/>
      </w:tblGrid>
      <w:tr w:rsidR="00D44F21" w:rsidRPr="00D44F21" w:rsidTr="00660A5D">
        <w:tc>
          <w:tcPr>
            <w:tcW w:w="529" w:type="dxa"/>
            <w:vMerge w:val="restart"/>
            <w:shd w:val="clear" w:color="auto" w:fill="auto"/>
          </w:tcPr>
          <w:bookmarkEnd w:id="1"/>
          <w:p w:rsidR="00D44F21" w:rsidRPr="00D44F21" w:rsidRDefault="00D44F21" w:rsidP="00D44F21">
            <w:pPr>
              <w:rPr>
                <w:rFonts w:ascii="Arial" w:hAnsi="Arial" w:cs="Arial"/>
                <w:b/>
                <w:kern w:val="2"/>
                <w:lang w:val="hr-HR"/>
              </w:rPr>
            </w:pPr>
            <w:r w:rsidRPr="00D44F21">
              <w:rPr>
                <w:rFonts w:ascii="Arial" w:hAnsi="Arial" w:cs="Arial"/>
                <w:b/>
                <w:kern w:val="2"/>
                <w:lang w:val="hr-HR"/>
              </w:rPr>
              <w:t>R. br.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b/>
                <w:kern w:val="2"/>
                <w:lang w:val="hr-HR"/>
              </w:rPr>
            </w:pPr>
            <w:r w:rsidRPr="00D44F21">
              <w:rPr>
                <w:rFonts w:ascii="Arial" w:hAnsi="Arial" w:cs="Arial"/>
                <w:b/>
                <w:kern w:val="2"/>
                <w:lang w:val="hr-HR"/>
              </w:rPr>
              <w:t>Dokument</w:t>
            </w:r>
          </w:p>
        </w:tc>
        <w:tc>
          <w:tcPr>
            <w:tcW w:w="6067" w:type="dxa"/>
            <w:gridSpan w:val="2"/>
            <w:shd w:val="clear" w:color="auto" w:fill="auto"/>
          </w:tcPr>
          <w:p w:rsidR="00D44F21" w:rsidRPr="00D44F21" w:rsidRDefault="00D44F21" w:rsidP="00D44F21">
            <w:pPr>
              <w:jc w:val="center"/>
              <w:rPr>
                <w:rFonts w:ascii="Arial" w:hAnsi="Arial" w:cs="Arial"/>
                <w:b/>
                <w:kern w:val="2"/>
                <w:lang w:val="hr-HR"/>
              </w:rPr>
            </w:pPr>
            <w:r w:rsidRPr="00D44F21">
              <w:rPr>
                <w:rFonts w:ascii="Arial" w:hAnsi="Arial" w:cs="Arial"/>
                <w:b/>
                <w:kern w:val="2"/>
                <w:lang w:val="hr-HR"/>
              </w:rPr>
              <w:t>Način dostave</w:t>
            </w:r>
          </w:p>
        </w:tc>
      </w:tr>
      <w:tr w:rsidR="00D44F21" w:rsidRPr="00D44F21" w:rsidTr="00660A5D">
        <w:tc>
          <w:tcPr>
            <w:tcW w:w="529" w:type="dxa"/>
            <w:vMerge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b/>
                <w:kern w:val="2"/>
                <w:lang w:val="hr-HR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b/>
                <w:kern w:val="2"/>
                <w:lang w:val="hr-HR"/>
              </w:rPr>
            </w:pP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b/>
                <w:kern w:val="2"/>
                <w:lang w:val="hr-HR"/>
              </w:rPr>
            </w:pPr>
            <w:r w:rsidRPr="00D44F21">
              <w:rPr>
                <w:rFonts w:ascii="Arial" w:hAnsi="Arial" w:cs="Arial"/>
                <w:b/>
                <w:kern w:val="2"/>
                <w:lang w:val="hr-HR"/>
              </w:rPr>
              <w:t>A) Putem sustava "e-prijave"</w:t>
            </w: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b/>
                <w:kern w:val="2"/>
                <w:lang w:val="hr-HR"/>
              </w:rPr>
            </w:pPr>
            <w:r w:rsidRPr="00D44F21">
              <w:rPr>
                <w:rFonts w:ascii="Arial" w:hAnsi="Arial" w:cs="Arial"/>
                <w:b/>
                <w:kern w:val="2"/>
                <w:lang w:val="hr-HR"/>
              </w:rPr>
              <w:t xml:space="preserve">B) preporučenom poštom ili </w:t>
            </w:r>
          </w:p>
          <w:p w:rsidR="00D44F21" w:rsidRPr="00D44F21" w:rsidRDefault="00D44F21" w:rsidP="00D44F21">
            <w:pPr>
              <w:rPr>
                <w:rFonts w:ascii="Arial" w:hAnsi="Arial" w:cs="Arial"/>
                <w:b/>
                <w:kern w:val="2"/>
                <w:lang w:val="hr-HR"/>
              </w:rPr>
            </w:pPr>
            <w:r w:rsidRPr="00D44F21">
              <w:rPr>
                <w:rFonts w:ascii="Arial" w:hAnsi="Arial" w:cs="Arial"/>
                <w:b/>
                <w:kern w:val="2"/>
                <w:lang w:val="hr-HR"/>
              </w:rPr>
              <w:t>C) osobnom dostavom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 xml:space="preserve">Ispunjen obrazac prijave 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Dokument u digitalnom obliku</w:t>
            </w: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Isprintani obrazac, potpisan i ovjeren</w:t>
            </w:r>
          </w:p>
        </w:tc>
      </w:tr>
      <w:tr w:rsidR="00D44F21" w:rsidRPr="00D44F21" w:rsidTr="00660A5D">
        <w:trPr>
          <w:trHeight w:val="991"/>
        </w:trPr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2.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Ispunjen obrazac prijave - isprintan dokument iz sustava „e-prijave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Isprintan dokument iz sustava „e-prijave“, potpisan i ovjeren, dostavlja se na adresu Zagrebačke županije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x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lastRenderedPageBreak/>
              <w:t>3.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 xml:space="preserve">Obavijest Državnog zavoda za statistiku o razvrstavanju poslovnog subjekta prema NKD-u 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Skeniran dokument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Preslika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4.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Potvrda Porezne uprave o nepostojanju duga prema državi, ne starija od 30 dana od dana podnošenja prijave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Skeniran dokument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Preslika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5.a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Prijava poreza na dobit za prethodnu godinu uz koju se prilaže Bilanca i Račun dobiti i gubitka te Dopunski podaci za prethodnu godinu, i preslika elektroničke potvrde zaprimanja obrasca od Porezne uprave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Skeniran dokument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Preslika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5.b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Ovjerena Prijava poreza na dohodak za prethodnu godinu i popis dugotrajne imovine - obrazac DI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Skeniran dokument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 xml:space="preserve">Preslika 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 xml:space="preserve">6. 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 xml:space="preserve">Obrazac JOPPD, stranica A za prethodni mjesec, i preslika elektroničke potvrde zaprimanja obrasca od Porezne uprave 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Skeniran dokument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 xml:space="preserve">Preslika 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7.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Ispunjen obrazac izjave o korištenim državnim potporama male vrijednosti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Potpisan i ovjeren, pa skeniran dokument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Isprintan obrazac, potpisan i ovjeren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8.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Ispunjen obrazac izjave o korištenim državnim potporama male vrijednosti povezanih osoba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Potpisan i ovjeren, pa skeniran dokument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Isprintan obrazac, potpisan i ovjeren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9.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Ispunjen obrazac skupne izjave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Potpisan i ovjeren, pa skeniran dokument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Isprintan obrazac, potpisan i ovjeren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10.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 xml:space="preserve">Ispunjen obrazac pregleda računa, ponuda, predračuna i ugovora </w:t>
            </w:r>
          </w:p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 xml:space="preserve">Dokument u digitalnom obliku </w:t>
            </w: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Isprintan obrazac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11.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Ponude, predračuni, računi ili ugovori za sve troškove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Skenirani dokumenti</w:t>
            </w: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Preslika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12.</w:t>
            </w: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Fotodokumentacija opreme koja se nabavlja ili prostora koji se uređuje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Fotografije u digitalnom obliku</w:t>
            </w: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  <w:r w:rsidRPr="00D44F21">
              <w:rPr>
                <w:rFonts w:ascii="Arial" w:hAnsi="Arial" w:cs="Arial"/>
                <w:kern w:val="2"/>
                <w:lang w:val="hr-HR"/>
              </w:rPr>
              <w:t>Isprintane fotografije</w:t>
            </w:r>
          </w:p>
        </w:tc>
      </w:tr>
      <w:tr w:rsidR="00D44F21" w:rsidRPr="00D44F21" w:rsidTr="00660A5D">
        <w:tc>
          <w:tcPr>
            <w:tcW w:w="52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/>
                <w:kern w:val="2"/>
                <w:lang w:val="hr-HR"/>
              </w:rPr>
            </w:pPr>
          </w:p>
        </w:tc>
        <w:tc>
          <w:tcPr>
            <w:tcW w:w="3577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/>
                <w:kern w:val="2"/>
                <w:lang w:val="hr-HR"/>
              </w:rPr>
            </w:pPr>
            <w:r w:rsidRPr="00D44F21">
              <w:rPr>
                <w:rFonts w:ascii="Arial" w:hAnsi="Arial"/>
                <w:kern w:val="2"/>
                <w:lang w:val="hr-HR"/>
              </w:rPr>
              <w:t>Uvezivanje i numeriranje</w:t>
            </w:r>
          </w:p>
        </w:tc>
        <w:tc>
          <w:tcPr>
            <w:tcW w:w="3119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/>
                <w:kern w:val="2"/>
                <w:lang w:val="hr-HR"/>
              </w:rPr>
            </w:pPr>
            <w:r w:rsidRPr="00D44F21">
              <w:rPr>
                <w:rFonts w:ascii="Arial" w:hAnsi="Arial"/>
                <w:kern w:val="2"/>
                <w:lang w:val="hr-HR"/>
              </w:rPr>
              <w:t>x</w:t>
            </w:r>
          </w:p>
        </w:tc>
        <w:tc>
          <w:tcPr>
            <w:tcW w:w="2948" w:type="dxa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/>
                <w:kern w:val="2"/>
                <w:lang w:val="hr-HR"/>
              </w:rPr>
            </w:pPr>
            <w:r w:rsidRPr="00D44F21">
              <w:rPr>
                <w:rFonts w:ascii="Arial" w:hAnsi="Arial"/>
                <w:kern w:val="2"/>
                <w:lang w:val="hr-HR"/>
              </w:rPr>
              <w:t>Uvezana prijava, numerirane stranice</w:t>
            </w:r>
          </w:p>
        </w:tc>
      </w:tr>
      <w:tr w:rsidR="00D44F21" w:rsidRPr="00D44F21" w:rsidTr="00D44F21">
        <w:trPr>
          <w:trHeight w:val="70"/>
        </w:trPr>
        <w:tc>
          <w:tcPr>
            <w:tcW w:w="10173" w:type="dxa"/>
            <w:gridSpan w:val="4"/>
            <w:shd w:val="clear" w:color="auto" w:fill="auto"/>
          </w:tcPr>
          <w:p w:rsidR="00D44F21" w:rsidRPr="00D44F21" w:rsidRDefault="00D44F21" w:rsidP="00D44F21">
            <w:pPr>
              <w:rPr>
                <w:rFonts w:ascii="Arial" w:hAnsi="Arial" w:cs="Arial"/>
                <w:kern w:val="2"/>
                <w:lang w:val="hr-HR"/>
              </w:rPr>
            </w:pPr>
          </w:p>
        </w:tc>
      </w:tr>
    </w:tbl>
    <w:p w:rsidR="003434FB" w:rsidRPr="00450767" w:rsidRDefault="003434FB" w:rsidP="003434FB">
      <w:pPr>
        <w:rPr>
          <w:rFonts w:ascii="Arial" w:hAnsi="Arial"/>
          <w:b/>
          <w:kern w:val="2"/>
          <w:sz w:val="22"/>
          <w:highlight w:val="yellow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Obrasci navedeni pod brojem 1., 7., 8., 9. i 10. objavljeni su na </w:t>
      </w:r>
      <w:r w:rsidRPr="009E7C8E">
        <w:rPr>
          <w:rFonts w:ascii="Arial" w:hAnsi="Arial"/>
          <w:sz w:val="22"/>
          <w:lang w:val="hr-HR"/>
        </w:rPr>
        <w:t xml:space="preserve">službenim </w:t>
      </w:r>
      <w:r w:rsidRPr="009E7C8E">
        <w:rPr>
          <w:rFonts w:ascii="Arial" w:hAnsi="Arial"/>
          <w:kern w:val="2"/>
          <w:sz w:val="22"/>
          <w:lang w:val="hr-HR"/>
        </w:rPr>
        <w:t xml:space="preserve">mrežnim (web) </w:t>
      </w:r>
      <w:r w:rsidRPr="009E7C8E">
        <w:rPr>
          <w:rFonts w:ascii="Arial" w:hAnsi="Arial"/>
          <w:sz w:val="22"/>
          <w:lang w:val="hr-HR"/>
        </w:rPr>
        <w:t>stranicama Zagrebačke županije kao dokumenti uz ovaj Natječaj.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Za svu dokumentaciju koja se učitava u sustav "e-prijave" ili dostavlja u kopiji u fizičkom obliku, Županija može tražiti uvid u originalnu dokumentaciju, što joj je prijavitelj dužan omogućiti.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Upravni odjel za gospodarstvo može zatražiti dodatnu dokumentaciju ili obrazloženje. Podnositelj je dužan dopuniti prijavu u roku od 8 dana od dana primitka zahtjeva za dopunu.</w:t>
      </w:r>
    </w:p>
    <w:p w:rsidR="009E7C8E" w:rsidRPr="00450767" w:rsidRDefault="009E7C8E" w:rsidP="003434FB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3434FB" w:rsidRPr="009E7C8E" w:rsidRDefault="009E7C8E" w:rsidP="003434FB">
      <w:pPr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lastRenderedPageBreak/>
        <w:t>8</w:t>
      </w:r>
      <w:r w:rsidR="003434FB" w:rsidRPr="009E7C8E">
        <w:rPr>
          <w:rFonts w:ascii="Arial" w:hAnsi="Arial"/>
          <w:b/>
          <w:kern w:val="2"/>
          <w:sz w:val="22"/>
          <w:lang w:val="hr-HR"/>
        </w:rPr>
        <w:t>. Informacije</w:t>
      </w:r>
    </w:p>
    <w:p w:rsidR="003434FB" w:rsidRPr="009E7C8E" w:rsidRDefault="003434FB" w:rsidP="003434FB">
      <w:pPr>
        <w:rPr>
          <w:rFonts w:ascii="Arial" w:hAnsi="Arial"/>
          <w:b/>
          <w:kern w:val="2"/>
          <w:sz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color w:val="000000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ab/>
        <w:t>Informacije, odgovori na dodatna pitanja, upute za prijavitelje i obrasci mogu se dobiti u Upravnom odjelu za gospodars</w:t>
      </w:r>
      <w:r w:rsidR="009E7C8E" w:rsidRPr="009E7C8E">
        <w:rPr>
          <w:rFonts w:ascii="Arial" w:hAnsi="Arial"/>
          <w:kern w:val="2"/>
          <w:sz w:val="22"/>
          <w:lang w:val="hr-HR"/>
        </w:rPr>
        <w:t>tvo Zagrebačke županije, soba 26</w:t>
      </w:r>
      <w:r w:rsidRPr="009E7C8E">
        <w:rPr>
          <w:rFonts w:ascii="Arial" w:hAnsi="Arial"/>
          <w:kern w:val="2"/>
          <w:sz w:val="22"/>
          <w:lang w:val="hr-HR"/>
        </w:rPr>
        <w:t xml:space="preserve">, Ulica grada Vukovara 72/V, Zagreb, elektronska </w:t>
      </w:r>
      <w:r w:rsidR="009E7C8E" w:rsidRPr="009E7C8E">
        <w:rPr>
          <w:rFonts w:ascii="Arial" w:hAnsi="Arial"/>
          <w:color w:val="000000"/>
          <w:kern w:val="2"/>
          <w:sz w:val="22"/>
          <w:lang w:val="hr-HR"/>
        </w:rPr>
        <w:t xml:space="preserve">pošta: </w:t>
      </w:r>
      <w:hyperlink r:id="rId8" w:history="1">
        <w:r w:rsidRPr="009E7C8E">
          <w:rPr>
            <w:rStyle w:val="Hiperveza"/>
            <w:rFonts w:ascii="Arial" w:hAnsi="Arial"/>
            <w:color w:val="000000"/>
            <w:kern w:val="2"/>
            <w:sz w:val="22"/>
            <w:lang w:val="hr-HR"/>
          </w:rPr>
          <w:t>uog@zagrebacka-zupanija.hr</w:t>
        </w:r>
      </w:hyperlink>
      <w:r w:rsidRPr="009E7C8E">
        <w:rPr>
          <w:rFonts w:ascii="Arial" w:hAnsi="Arial"/>
          <w:color w:val="000000"/>
          <w:kern w:val="2"/>
          <w:sz w:val="22"/>
          <w:lang w:val="hr-HR"/>
        </w:rPr>
        <w:t xml:space="preserve">, </w:t>
      </w:r>
      <w:r w:rsidRPr="009E7C8E">
        <w:rPr>
          <w:rFonts w:ascii="Arial" w:hAnsi="Arial"/>
          <w:kern w:val="2"/>
          <w:sz w:val="22"/>
          <w:lang w:val="hr-HR"/>
        </w:rPr>
        <w:t>telefon 01/6009</w:t>
      </w:r>
      <w:r w:rsidR="009E7C8E" w:rsidRPr="009E7C8E">
        <w:rPr>
          <w:rFonts w:ascii="Arial" w:hAnsi="Arial"/>
          <w:kern w:val="2"/>
          <w:sz w:val="22"/>
          <w:lang w:val="hr-HR"/>
        </w:rPr>
        <w:t xml:space="preserve"> </w:t>
      </w:r>
      <w:r w:rsidRPr="009E7C8E">
        <w:rPr>
          <w:rFonts w:ascii="Arial" w:hAnsi="Arial"/>
          <w:kern w:val="2"/>
          <w:sz w:val="22"/>
          <w:lang w:val="hr-HR"/>
        </w:rPr>
        <w:t>-</w:t>
      </w:r>
      <w:r w:rsidR="009E7C8E" w:rsidRPr="009E7C8E">
        <w:rPr>
          <w:rFonts w:ascii="Arial" w:hAnsi="Arial"/>
          <w:kern w:val="2"/>
          <w:sz w:val="22"/>
          <w:lang w:val="hr-HR"/>
        </w:rPr>
        <w:t xml:space="preserve"> 425</w:t>
      </w:r>
      <w:r w:rsidRPr="009E7C8E">
        <w:rPr>
          <w:rFonts w:ascii="Arial" w:hAnsi="Arial"/>
          <w:color w:val="000000"/>
          <w:kern w:val="2"/>
          <w:sz w:val="22"/>
          <w:lang w:val="hr-HR"/>
        </w:rPr>
        <w:t xml:space="preserve">. </w:t>
      </w:r>
    </w:p>
    <w:p w:rsidR="003434FB" w:rsidRPr="009E7C8E" w:rsidRDefault="003434FB" w:rsidP="009E7C8E">
      <w:pPr>
        <w:jc w:val="both"/>
        <w:rPr>
          <w:rFonts w:ascii="Arial" w:hAnsi="Arial"/>
          <w:color w:val="000000"/>
          <w:kern w:val="2"/>
          <w:sz w:val="22"/>
          <w:lang w:val="hr-HR"/>
        </w:rPr>
      </w:pPr>
      <w:r w:rsidRPr="009E7C8E">
        <w:rPr>
          <w:rFonts w:ascii="Arial" w:hAnsi="Arial"/>
          <w:color w:val="000000"/>
          <w:kern w:val="2"/>
          <w:sz w:val="22"/>
          <w:lang w:val="hr-HR"/>
        </w:rPr>
        <w:tab/>
      </w:r>
      <w:r w:rsidRPr="00881339">
        <w:rPr>
          <w:rFonts w:ascii="Arial" w:hAnsi="Arial"/>
          <w:color w:val="000000"/>
          <w:kern w:val="2"/>
          <w:sz w:val="22"/>
          <w:u w:val="single"/>
          <w:lang w:val="hr-HR"/>
        </w:rPr>
        <w:t>Preporučeni način traženja dodatnih informacija je putem elektronske p</w:t>
      </w:r>
      <w:r w:rsidR="009E7C8E" w:rsidRPr="00881339">
        <w:rPr>
          <w:rFonts w:ascii="Arial" w:hAnsi="Arial"/>
          <w:color w:val="000000"/>
          <w:kern w:val="2"/>
          <w:sz w:val="22"/>
          <w:u w:val="single"/>
          <w:lang w:val="hr-HR"/>
        </w:rPr>
        <w:t>ošte</w:t>
      </w:r>
      <w:r w:rsidR="009E7C8E" w:rsidRPr="009E7C8E">
        <w:rPr>
          <w:rFonts w:ascii="Arial" w:hAnsi="Arial"/>
          <w:color w:val="000000"/>
          <w:kern w:val="2"/>
          <w:sz w:val="22"/>
          <w:lang w:val="hr-HR"/>
        </w:rPr>
        <w:t>.</w:t>
      </w: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3434FB">
      <w:pPr>
        <w:rPr>
          <w:rFonts w:ascii="Arial" w:hAnsi="Arial"/>
          <w:b/>
          <w:kern w:val="2"/>
          <w:sz w:val="22"/>
          <w:lang w:val="hr-HR"/>
        </w:rPr>
      </w:pPr>
    </w:p>
    <w:p w:rsidR="003434FB" w:rsidRPr="009E7C8E" w:rsidRDefault="009E7C8E" w:rsidP="003434FB">
      <w:pPr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t>9</w:t>
      </w:r>
      <w:r w:rsidR="003434FB" w:rsidRPr="009E7C8E">
        <w:rPr>
          <w:rFonts w:ascii="Arial" w:hAnsi="Arial"/>
          <w:b/>
          <w:kern w:val="2"/>
          <w:sz w:val="22"/>
          <w:lang w:val="hr-HR"/>
        </w:rPr>
        <w:t>. Način objave odluke</w:t>
      </w: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Odluku o odabiru projekata donosi Župan Zagrebačke županije. Odluka se objavljuje na službenim mrežnim stranicama Zagrebačke županije.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Upravni odjel za gospodarstvo obavještava pisanim putem sve podnositelje o rezultatima Natječaja i poduzetnicima kojima je odobrena potpora dostavlja ugovor na potpis. </w:t>
      </w:r>
    </w:p>
    <w:p w:rsidR="003434FB" w:rsidRPr="009E7C8E" w:rsidRDefault="003434FB" w:rsidP="009E7C8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E7C8E">
        <w:rPr>
          <w:rFonts w:ascii="Arial" w:hAnsi="Arial" w:cs="Arial"/>
          <w:sz w:val="22"/>
          <w:szCs w:val="22"/>
          <w:lang w:val="hr-HR"/>
        </w:rPr>
        <w:t xml:space="preserve">Ukoliko podnositelj prijave ne dostavi potpisani ugovor u roku od 7 dana od dana primitka ugovora, i 7 dana od dana primitka požurnice, smatra se da je odustao od korištenja dodijeljene potpore. </w:t>
      </w:r>
    </w:p>
    <w:p w:rsidR="003434FB" w:rsidRPr="00450767" w:rsidRDefault="003434FB" w:rsidP="003434FB">
      <w:pPr>
        <w:rPr>
          <w:rFonts w:ascii="Arial" w:hAnsi="Arial" w:cs="Arial"/>
          <w:sz w:val="22"/>
          <w:szCs w:val="22"/>
          <w:highlight w:val="yellow"/>
          <w:lang w:val="hr-HR"/>
        </w:rPr>
      </w:pPr>
    </w:p>
    <w:p w:rsidR="003434FB" w:rsidRPr="00450767" w:rsidRDefault="003434FB" w:rsidP="003434FB">
      <w:pPr>
        <w:rPr>
          <w:rFonts w:ascii="Arial" w:hAnsi="Arial" w:cs="Arial"/>
          <w:sz w:val="22"/>
          <w:szCs w:val="22"/>
          <w:highlight w:val="yellow"/>
          <w:lang w:val="hr-HR"/>
        </w:rPr>
      </w:pPr>
    </w:p>
    <w:p w:rsidR="003434FB" w:rsidRPr="009E7C8E" w:rsidRDefault="009E7C8E" w:rsidP="003434FB">
      <w:pPr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t>10</w:t>
      </w:r>
      <w:r w:rsidR="003434FB" w:rsidRPr="009E7C8E">
        <w:rPr>
          <w:rFonts w:ascii="Arial" w:hAnsi="Arial"/>
          <w:b/>
          <w:kern w:val="2"/>
          <w:sz w:val="22"/>
          <w:lang w:val="hr-HR"/>
        </w:rPr>
        <w:t xml:space="preserve">. Isplata potpore </w:t>
      </w:r>
    </w:p>
    <w:p w:rsidR="003434FB" w:rsidRPr="009E7C8E" w:rsidRDefault="003434FB" w:rsidP="003434FB">
      <w:pPr>
        <w:rPr>
          <w:rFonts w:ascii="Arial" w:hAnsi="Arial" w:cs="Arial"/>
          <w:sz w:val="22"/>
          <w:szCs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Način isplate potpore, dostava izvještaja i rokovi navedeni su u Natječaju.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Dodatno pojašnjenje pojedinih odredbi: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- Za projekte realizirane prije podnošenja prijave, ako su prijavi priloženi svi računi, dokazi o plaćanju i fotodokumentacija o provedbi projekta, potpora se isplaćuje po potpisu ugovora i dostavi izvještaja.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Korisnici ne moraju naknadno dostavljati dokumentaciju koju su već dostavili uz prijavu.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- Za ostale projekte potpora se isplaćuje nakon dostave ugovora i izvještaja o provedbi projekta s dokumentacijom iz koje je vidljiva realizacija projekta u cijelost i namjenski utrošak sredstava. </w:t>
      </w:r>
      <w:r w:rsidRPr="009E7C8E">
        <w:rPr>
          <w:rFonts w:ascii="Arial" w:hAnsi="Arial"/>
          <w:b/>
          <w:kern w:val="2"/>
          <w:sz w:val="22"/>
          <w:lang w:val="hr-HR"/>
        </w:rPr>
        <w:t>To znači da se odobrena potpora ne isplaćuje unaprijed, temeljem dostavljenih ponuda i predračuna.</w:t>
      </w:r>
    </w:p>
    <w:p w:rsidR="003434FB" w:rsidRPr="00450767" w:rsidRDefault="003434FB" w:rsidP="009E7C8E">
      <w:pPr>
        <w:jc w:val="both"/>
        <w:rPr>
          <w:rFonts w:ascii="Arial" w:hAnsi="Arial"/>
          <w:b/>
          <w:kern w:val="2"/>
          <w:sz w:val="22"/>
          <w:highlight w:val="yellow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Korisnici i ovdje ne moraju naknadno dostavljati dokumentaciju koju su već dostavili uz prijavu, već samo račune, dokaze o plaćan</w:t>
      </w:r>
      <w:r w:rsidR="009E7C8E">
        <w:rPr>
          <w:rFonts w:ascii="Arial" w:hAnsi="Arial"/>
          <w:kern w:val="2"/>
          <w:sz w:val="22"/>
          <w:lang w:val="hr-HR"/>
        </w:rPr>
        <w:t>ju i fotodokumentaciju.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- Projekt se smatra realiziranim ukoliko su provedene sve aktivnosti projekta navedene u prijavi i ugovoru.  Ako je navedena nabava više komada opreme, sva se oprema mora nabaviti da bi se projekt smatrao realiziranim.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NAPOMENA: molimo prijavitelje da o ovoj odredbi vode računa prilikom prijave projekta i da prijavom obuhvate samo one aktivnosti i troškove koje namjeravaju i objektivno mogu provesti do kraja godine, kako bi mogli ispuniti uvjete za isplatu potpore.</w:t>
      </w:r>
    </w:p>
    <w:p w:rsidR="003434FB" w:rsidRPr="00450767" w:rsidRDefault="003434FB" w:rsidP="003434FB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- U slučaju da se ukupni prihvatljivi troškovi po dostavljenim računima razlikuju od troškova u ponudama dostavljenim uz prijavu, potpora se isplaćuje prema opravdanim troškovima na sljedeći način: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- ako su ukupni prihvatljivi troškovi po dostavljenim računima veći od troškova prikazanih u prijavi potpora se isplaćuje u odobrenom iznosu,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- ako su ukupni prihvatljivi troškovi po dostavljenim računima manji od troškova prikazanih u prijavi potpora se isplaćuje prema opravdanim troškovima, u skladu s odredbama o postotku i iznosu potpore prema vrijednosti ulaganja </w:t>
      </w:r>
      <w:r w:rsidRPr="00881339">
        <w:rPr>
          <w:rFonts w:ascii="Arial" w:hAnsi="Arial"/>
          <w:kern w:val="2"/>
          <w:sz w:val="22"/>
          <w:lang w:val="hr-HR"/>
        </w:rPr>
        <w:t>navedenim u točki 3.</w:t>
      </w:r>
      <w:r w:rsidRPr="009E7C8E">
        <w:rPr>
          <w:rFonts w:ascii="Arial" w:hAnsi="Arial"/>
          <w:kern w:val="2"/>
          <w:sz w:val="22"/>
          <w:lang w:val="hr-HR"/>
        </w:rPr>
        <w:t xml:space="preserve"> Natječaja, u kojem se slučaju vrijednost ulaganja određuje isključivo prema troškovima opravdanima izvještajem, a ne prema prijavljenim troškovima projekta.</w:t>
      </w:r>
    </w:p>
    <w:p w:rsidR="003434FB" w:rsidRPr="00450767" w:rsidRDefault="003434FB" w:rsidP="003434FB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lastRenderedPageBreak/>
        <w:t>- Ukoliko se nabavlja oprema ili usluge po cijenama nižim od cijena navedenih u ponudama dostavljenim uz prijavu, prihvatljive su cijene za isti predmet nabave ili adekvatan zamjenski model niže do 20% od cijena navedenih u ponudama uz prijavu, ali ukupna vrijednost ulaganja ne smije biti ispod minimalnog iznosa ulaganja za pojedinu vrstu potpore.</w:t>
      </w:r>
    </w:p>
    <w:p w:rsidR="003434FB" w:rsidRPr="00D44F21" w:rsidRDefault="003434FB" w:rsidP="00D44F21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To znači da se projekt neće smatrati realiziranim niti će se potpora moći isplatiti ako prijavitelj nabavi opremu ili realizira usluge po još nižoj cijeni. </w:t>
      </w:r>
    </w:p>
    <w:p w:rsidR="003434FB" w:rsidRPr="009E7C8E" w:rsidRDefault="003434FB" w:rsidP="009E7C8E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9E7C8E">
        <w:rPr>
          <w:rFonts w:ascii="Arial" w:hAnsi="Arial"/>
          <w:b/>
          <w:kern w:val="2"/>
          <w:sz w:val="22"/>
          <w:lang w:val="hr-HR"/>
        </w:rPr>
        <w:t xml:space="preserve">NAPOMENA: ukoliko uslijed nabave jeftinije opreme ili usluga po nižim cijenama ukupni realizirani troškovi projekta budu niži od minimalnog iznosa ukupnih prihvatljivih troškova projekta navedenog u odredbama za </w:t>
      </w:r>
      <w:r w:rsidR="00881339">
        <w:rPr>
          <w:rFonts w:ascii="Arial" w:hAnsi="Arial"/>
          <w:b/>
          <w:kern w:val="2"/>
          <w:sz w:val="22"/>
          <w:lang w:val="hr-HR"/>
        </w:rPr>
        <w:t>potporu</w:t>
      </w:r>
      <w:r w:rsidRPr="009E7C8E">
        <w:rPr>
          <w:rFonts w:ascii="Arial" w:hAnsi="Arial"/>
          <w:b/>
          <w:kern w:val="2"/>
          <w:sz w:val="22"/>
          <w:lang w:val="hr-HR"/>
        </w:rPr>
        <w:t xml:space="preserve">, projekt će se smatrati neprihvatljivim jer ne ispunjava osnovne uvjete navedene </w:t>
      </w:r>
      <w:r w:rsidRPr="00881339">
        <w:rPr>
          <w:rFonts w:ascii="Arial" w:hAnsi="Arial"/>
          <w:b/>
          <w:kern w:val="2"/>
          <w:sz w:val="22"/>
          <w:lang w:val="hr-HR"/>
        </w:rPr>
        <w:t>u t</w:t>
      </w:r>
      <w:r w:rsidR="00881339" w:rsidRPr="00881339">
        <w:rPr>
          <w:rFonts w:ascii="Arial" w:hAnsi="Arial"/>
          <w:b/>
          <w:kern w:val="2"/>
          <w:sz w:val="22"/>
          <w:lang w:val="hr-HR"/>
        </w:rPr>
        <w:t>očki 3</w:t>
      </w:r>
      <w:r w:rsidRPr="00881339">
        <w:rPr>
          <w:rFonts w:ascii="Arial" w:hAnsi="Arial"/>
          <w:b/>
          <w:kern w:val="2"/>
          <w:sz w:val="22"/>
          <w:lang w:val="hr-HR"/>
        </w:rPr>
        <w:t>. Natječaja i potpora se neće moći isplatiti.</w:t>
      </w:r>
    </w:p>
    <w:p w:rsidR="003434FB" w:rsidRPr="00450767" w:rsidRDefault="003434FB" w:rsidP="003434FB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 w:cs="Arial"/>
          <w:sz w:val="22"/>
          <w:szCs w:val="22"/>
          <w:lang w:val="hr-HR"/>
        </w:rPr>
        <w:t xml:space="preserve">- Zadnji rok za dostavu izvještaja o provedbi projekta je 60 dana od dana potpisa ugovora, a ne može biti kasniji od 31. prosinca 2019. godine. </w:t>
      </w:r>
      <w:r w:rsidRPr="009E7C8E">
        <w:rPr>
          <w:rFonts w:ascii="Arial" w:hAnsi="Arial"/>
          <w:kern w:val="2"/>
          <w:sz w:val="22"/>
          <w:lang w:val="hr-HR"/>
        </w:rPr>
        <w:t xml:space="preserve">Iznimno, rok za dostavu izvještaja o provedbi projekta može se produljiti iz objektivnih razloga. Korisnici potpore kojima je odobreno produljenje roka dužni su najkasnije do 15. siječnja 2020. godine dostaviti županijskom Upravnom odjelu za gospodarstvo izvještaj i račune kojima dokazuju namjensko korištenje Potpore.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U skladu s čl. 16. i 17. Pravilnika moguće je iznimno dodatno produljiti rok za dostavu izvještaja, ali nije moguće produljiti rok za dostavu dokaza o plaćanju. To znači da je moguće produljiti rok za dostavu izvještaja o isporuci, ugradnji i stavljanju opreme u funkciju, ali sva plaćanja trebaju biti obavljena do kraja godine i dokazi o tome dostavljeni do 15. siječnja 2020. da bi se potpora mogla isplatiti.</w:t>
      </w:r>
    </w:p>
    <w:p w:rsidR="003434FB" w:rsidRPr="00450767" w:rsidRDefault="003434FB" w:rsidP="003434FB">
      <w:pPr>
        <w:rPr>
          <w:rFonts w:ascii="Arial" w:hAnsi="Arial"/>
          <w:kern w:val="2"/>
          <w:sz w:val="22"/>
          <w:highlight w:val="yellow"/>
          <w:lang w:val="hr-HR"/>
        </w:rPr>
      </w:pPr>
    </w:p>
    <w:p w:rsidR="003434FB" w:rsidRPr="009E7C8E" w:rsidRDefault="009E7C8E" w:rsidP="003434FB">
      <w:pPr>
        <w:rPr>
          <w:rFonts w:ascii="Arial" w:hAnsi="Arial" w:cs="Arial"/>
          <w:b/>
          <w:sz w:val="22"/>
          <w:szCs w:val="22"/>
          <w:lang w:val="hr-HR"/>
        </w:rPr>
      </w:pPr>
      <w:r w:rsidRPr="009E7C8E">
        <w:rPr>
          <w:rFonts w:ascii="Arial" w:hAnsi="Arial" w:cs="Arial"/>
          <w:b/>
          <w:sz w:val="22"/>
          <w:szCs w:val="22"/>
          <w:lang w:val="hr-HR"/>
        </w:rPr>
        <w:t>11</w:t>
      </w:r>
      <w:r w:rsidR="003434FB" w:rsidRPr="009E7C8E">
        <w:rPr>
          <w:rFonts w:ascii="Arial" w:hAnsi="Arial" w:cs="Arial"/>
          <w:b/>
          <w:sz w:val="22"/>
          <w:szCs w:val="22"/>
          <w:lang w:val="hr-HR"/>
        </w:rPr>
        <w:t>. Obaveze korisnika</w:t>
      </w:r>
    </w:p>
    <w:p w:rsidR="003434FB" w:rsidRPr="009E7C8E" w:rsidRDefault="003434FB" w:rsidP="003434FB">
      <w:pPr>
        <w:rPr>
          <w:rFonts w:ascii="Arial" w:hAnsi="Arial" w:cs="Arial"/>
          <w:sz w:val="22"/>
          <w:szCs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E7C8E">
        <w:rPr>
          <w:rFonts w:ascii="Arial" w:hAnsi="Arial" w:cs="Arial"/>
          <w:sz w:val="22"/>
          <w:szCs w:val="22"/>
          <w:lang w:val="hr-HR"/>
        </w:rPr>
        <w:t xml:space="preserve">Obaveze korisnika navedene su u Natječaju. Dodatno pojašnjenje pojedinih odredbi: </w:t>
      </w:r>
    </w:p>
    <w:p w:rsidR="003434FB" w:rsidRPr="009E7C8E" w:rsidRDefault="003434FB" w:rsidP="009E7C8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E7C8E">
        <w:rPr>
          <w:rFonts w:ascii="Arial" w:hAnsi="Arial" w:cs="Arial"/>
          <w:sz w:val="22"/>
          <w:szCs w:val="22"/>
          <w:lang w:val="hr-HR"/>
        </w:rPr>
        <w:t>Postavljanje informativne ploče: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 w:cs="Arial"/>
          <w:sz w:val="22"/>
          <w:szCs w:val="22"/>
          <w:lang w:val="hr-HR"/>
        </w:rPr>
        <w:t xml:space="preserve">- Ploča se postavlja ako su isplaćene potpore </w:t>
      </w:r>
      <w:r w:rsidRPr="009E7C8E">
        <w:rPr>
          <w:rFonts w:ascii="Arial" w:hAnsi="Arial"/>
          <w:kern w:val="2"/>
          <w:sz w:val="22"/>
          <w:lang w:val="hr-HR"/>
        </w:rPr>
        <w:t>u iznosu 10.000,00 kuna i većem, ne za manje iznose potpora.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- Ploča se postavlja u roku od 30 dana od datuma isplate potpore, nije potrebno učiniti to prije dostave izvještaja.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- Informativna ploča od plastike ili u vidu samoljepive naljepnice dimenzija D 7,4 cm x V 5,2 cm postavlja se na sufinanciranu opremu isključivo na pojedinačne dijelove opreme skuplje od 10.000,00 kuna i nije potrebno postaviti je na jeftinije komade opreme. </w:t>
      </w: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- Informativna ploča od met</w:t>
      </w:r>
      <w:r w:rsidR="00881339">
        <w:rPr>
          <w:rFonts w:ascii="Arial" w:hAnsi="Arial"/>
          <w:kern w:val="2"/>
          <w:sz w:val="22"/>
          <w:lang w:val="hr-HR"/>
        </w:rPr>
        <w:t>ala ili plastike, dimenzija D 40 cm x V 40</w:t>
      </w:r>
      <w:r w:rsidRPr="009E7C8E">
        <w:rPr>
          <w:rFonts w:ascii="Arial" w:hAnsi="Arial"/>
          <w:kern w:val="2"/>
          <w:sz w:val="22"/>
          <w:lang w:val="hr-HR"/>
        </w:rPr>
        <w:t xml:space="preserve"> cm postavlja se na vidnom mjestu objekta u zoni glavnog ulaza.  Ako je potporom sufinancirana isključivo oprema i ako se sufinancirana oprema označi, tada nije potrebno postavljanje informativne ploče u zoni ulaza.</w:t>
      </w:r>
    </w:p>
    <w:p w:rsidR="003434FB" w:rsidRPr="00881339" w:rsidRDefault="003434FB" w:rsidP="009E7C8E">
      <w:pPr>
        <w:jc w:val="both"/>
        <w:rPr>
          <w:rFonts w:ascii="Arial" w:hAnsi="Arial"/>
          <w:b/>
          <w:kern w:val="2"/>
          <w:sz w:val="22"/>
          <w:lang w:val="hr-HR"/>
        </w:rPr>
      </w:pPr>
      <w:r w:rsidRPr="00881339">
        <w:rPr>
          <w:rFonts w:ascii="Arial" w:hAnsi="Arial"/>
          <w:b/>
          <w:kern w:val="2"/>
          <w:sz w:val="22"/>
          <w:lang w:val="hr-HR"/>
        </w:rPr>
        <w:t>- Izgled grba Zagrebačke županije moguće je preuzeti na službenim mrežnim stranicama Zagrebačke županije pod Županija, Simboli (https://www.zagrebacka-zupanija.hr/zupa</w:t>
      </w:r>
      <w:r w:rsidR="009E7C8E" w:rsidRPr="00881339">
        <w:rPr>
          <w:rFonts w:ascii="Arial" w:hAnsi="Arial"/>
          <w:b/>
          <w:kern w:val="2"/>
          <w:sz w:val="22"/>
          <w:lang w:val="hr-HR"/>
        </w:rPr>
        <w:t>nija/#simboli).</w:t>
      </w:r>
    </w:p>
    <w:p w:rsidR="003434FB" w:rsidRPr="00450767" w:rsidRDefault="003434FB" w:rsidP="003434FB">
      <w:pPr>
        <w:rPr>
          <w:rFonts w:ascii="Arial" w:hAnsi="Arial"/>
          <w:b/>
          <w:kern w:val="2"/>
          <w:sz w:val="22"/>
          <w:highlight w:val="yellow"/>
          <w:lang w:val="hr-HR"/>
        </w:rPr>
      </w:pPr>
    </w:p>
    <w:p w:rsidR="003434FB" w:rsidRPr="009E7C8E" w:rsidRDefault="009E7C8E" w:rsidP="003434FB">
      <w:pPr>
        <w:rPr>
          <w:rFonts w:ascii="Arial" w:hAnsi="Arial"/>
          <w:b/>
          <w:kern w:val="2"/>
          <w:sz w:val="22"/>
          <w:lang w:val="hr-HR"/>
        </w:rPr>
      </w:pPr>
      <w:bookmarkStart w:id="2" w:name="_Hlk514420139"/>
      <w:r w:rsidRPr="009E7C8E">
        <w:rPr>
          <w:rFonts w:ascii="Arial" w:hAnsi="Arial"/>
          <w:b/>
          <w:kern w:val="2"/>
          <w:sz w:val="22"/>
          <w:lang w:val="hr-HR"/>
        </w:rPr>
        <w:t>12</w:t>
      </w:r>
      <w:r w:rsidR="003434FB" w:rsidRPr="009E7C8E">
        <w:rPr>
          <w:rFonts w:ascii="Arial" w:hAnsi="Arial"/>
          <w:b/>
          <w:kern w:val="2"/>
          <w:sz w:val="22"/>
          <w:lang w:val="hr-HR"/>
        </w:rPr>
        <w:t xml:space="preserve">. </w:t>
      </w:r>
      <w:bookmarkEnd w:id="2"/>
      <w:r w:rsidR="003434FB" w:rsidRPr="009E7C8E">
        <w:rPr>
          <w:rFonts w:ascii="Arial" w:hAnsi="Arial"/>
          <w:b/>
          <w:kern w:val="2"/>
          <w:sz w:val="22"/>
          <w:lang w:val="hr-HR"/>
        </w:rPr>
        <w:t>Obveza postupanja sukladno uputama i tekstu Natječaja</w:t>
      </w: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9E7C8E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ab/>
        <w:t>Prijavitelji su u obvezi postupati sukladno tekstu Natječaja i ovim uputama. Prijavitelji su dužni ispuniti prijavu projekta na obrascu za prijavu potpunim i čitkim ispunjavanjem obrasca, i uz prijavu dostaviti svu potrebnu dokumentaciju.</w:t>
      </w:r>
    </w:p>
    <w:p w:rsidR="003434FB" w:rsidRDefault="003434FB" w:rsidP="00D44F21">
      <w:pPr>
        <w:jc w:val="both"/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ab/>
        <w:t>Prijava izrađena suprotno tekstu Natječaja i ovim uputama smatrat će se neprihvatljivom prijavom i kao takva će se odbaciti.</w:t>
      </w:r>
    </w:p>
    <w:p w:rsidR="00D44F21" w:rsidRPr="00D44F21" w:rsidRDefault="00D44F21" w:rsidP="00D44F21">
      <w:pPr>
        <w:jc w:val="both"/>
        <w:rPr>
          <w:rFonts w:ascii="Arial" w:hAnsi="Arial"/>
          <w:kern w:val="2"/>
          <w:sz w:val="22"/>
          <w:lang w:val="hr-HR"/>
        </w:rPr>
      </w:pPr>
    </w:p>
    <w:p w:rsidR="003434FB" w:rsidRPr="009E7C8E" w:rsidRDefault="003434FB" w:rsidP="003434FB">
      <w:pPr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 xml:space="preserve">KLASA: </w:t>
      </w:r>
      <w:r w:rsidR="009E7C8E" w:rsidRPr="009E7C8E">
        <w:rPr>
          <w:rFonts w:ascii="Arial" w:hAnsi="Arial"/>
          <w:kern w:val="2"/>
          <w:sz w:val="22"/>
          <w:lang w:val="hr-HR"/>
        </w:rPr>
        <w:t>302-02/19-03/01</w:t>
      </w:r>
    </w:p>
    <w:p w:rsidR="003434FB" w:rsidRPr="00881339" w:rsidRDefault="003434FB" w:rsidP="003434FB">
      <w:pPr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URBROJ: 238/1-10-19</w:t>
      </w:r>
      <w:r w:rsidRPr="00881339">
        <w:rPr>
          <w:rFonts w:ascii="Arial" w:hAnsi="Arial"/>
          <w:kern w:val="2"/>
          <w:sz w:val="22"/>
          <w:lang w:val="hr-HR"/>
        </w:rPr>
        <w:t>-03</w:t>
      </w:r>
    </w:p>
    <w:p w:rsidR="00572FFF" w:rsidRPr="00D44F21" w:rsidRDefault="003434FB">
      <w:pPr>
        <w:rPr>
          <w:rFonts w:ascii="Arial" w:hAnsi="Arial"/>
          <w:kern w:val="2"/>
          <w:sz w:val="22"/>
          <w:lang w:val="hr-HR"/>
        </w:rPr>
      </w:pPr>
      <w:r w:rsidRPr="009E7C8E">
        <w:rPr>
          <w:rFonts w:ascii="Arial" w:hAnsi="Arial"/>
          <w:kern w:val="2"/>
          <w:sz w:val="22"/>
          <w:lang w:val="hr-HR"/>
        </w:rPr>
        <w:t>U Zagrebu, 3</w:t>
      </w:r>
      <w:r w:rsidR="009E7C8E" w:rsidRPr="009E7C8E">
        <w:rPr>
          <w:rFonts w:ascii="Arial" w:hAnsi="Arial"/>
          <w:kern w:val="2"/>
          <w:sz w:val="22"/>
          <w:lang w:val="hr-HR"/>
        </w:rPr>
        <w:t>1</w:t>
      </w:r>
      <w:r w:rsidRPr="009E7C8E">
        <w:rPr>
          <w:rFonts w:ascii="Arial" w:hAnsi="Arial"/>
          <w:kern w:val="2"/>
          <w:sz w:val="22"/>
          <w:lang w:val="hr-HR"/>
        </w:rPr>
        <w:t>. svibnja 2019.</w:t>
      </w:r>
      <w:bookmarkStart w:id="3" w:name="_GoBack"/>
      <w:bookmarkEnd w:id="3"/>
    </w:p>
    <w:sectPr w:rsidR="00572FFF" w:rsidRPr="00D44F21" w:rsidSect="004F0F3F">
      <w:footerReference w:type="default" r:id="rId9"/>
      <w:pgSz w:w="11906" w:h="16838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CA" w:rsidRDefault="00C278CA">
      <w:r>
        <w:separator/>
      </w:r>
    </w:p>
  </w:endnote>
  <w:endnote w:type="continuationSeparator" w:id="0">
    <w:p w:rsidR="00C278CA" w:rsidRDefault="00C2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2C" w:rsidRDefault="009E7C8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F21">
      <w:rPr>
        <w:noProof/>
      </w:rPr>
      <w:t>9</w:t>
    </w:r>
    <w:r>
      <w:fldChar w:fldCharType="end"/>
    </w:r>
  </w:p>
  <w:p w:rsidR="0056602C" w:rsidRDefault="00C278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CA" w:rsidRDefault="00C278CA">
      <w:r>
        <w:separator/>
      </w:r>
    </w:p>
  </w:footnote>
  <w:footnote w:type="continuationSeparator" w:id="0">
    <w:p w:rsidR="00C278CA" w:rsidRDefault="00C2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B5A"/>
    <w:multiLevelType w:val="hybridMultilevel"/>
    <w:tmpl w:val="6BE82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642B"/>
    <w:multiLevelType w:val="hybridMultilevel"/>
    <w:tmpl w:val="0576BA86"/>
    <w:lvl w:ilvl="0" w:tplc="14D69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1163"/>
    <w:multiLevelType w:val="hybridMultilevel"/>
    <w:tmpl w:val="539ACD98"/>
    <w:lvl w:ilvl="0" w:tplc="14D69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93A"/>
    <w:multiLevelType w:val="hybridMultilevel"/>
    <w:tmpl w:val="C78A6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1B0B"/>
    <w:multiLevelType w:val="hybridMultilevel"/>
    <w:tmpl w:val="73D8C036"/>
    <w:lvl w:ilvl="0" w:tplc="14D69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268A"/>
    <w:multiLevelType w:val="hybridMultilevel"/>
    <w:tmpl w:val="7C7C0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D5433"/>
    <w:multiLevelType w:val="hybridMultilevel"/>
    <w:tmpl w:val="1BC002C6"/>
    <w:lvl w:ilvl="0" w:tplc="CD2A6C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F2841"/>
    <w:multiLevelType w:val="hybridMultilevel"/>
    <w:tmpl w:val="867E27E0"/>
    <w:lvl w:ilvl="0" w:tplc="187A8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2CB9"/>
    <w:multiLevelType w:val="hybridMultilevel"/>
    <w:tmpl w:val="CA942A90"/>
    <w:lvl w:ilvl="0" w:tplc="14D69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FB"/>
    <w:rsid w:val="001736B9"/>
    <w:rsid w:val="0020799F"/>
    <w:rsid w:val="00310FA0"/>
    <w:rsid w:val="003434FB"/>
    <w:rsid w:val="00450767"/>
    <w:rsid w:val="00521296"/>
    <w:rsid w:val="00572FFF"/>
    <w:rsid w:val="00881339"/>
    <w:rsid w:val="009E7C8E"/>
    <w:rsid w:val="00C278CA"/>
    <w:rsid w:val="00D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621E-8C8C-49D5-A54A-30F63037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343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434FB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3434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34F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434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34F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34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3434F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2019-05-31T10:34:00Z</dcterms:created>
  <dcterms:modified xsi:type="dcterms:W3CDTF">2019-06-03T09:16:00Z</dcterms:modified>
</cp:coreProperties>
</file>