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6F3" w:rsidRDefault="00BF76F3" w:rsidP="00BF76F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POSTUPAK PRILIKOM OSNIVANJA (POVEĆANJA KAPACITETA) DOMA SOCIJALNE SKRBI</w:t>
      </w:r>
    </w:p>
    <w:p w:rsidR="00BF76F3" w:rsidRDefault="00BF76F3" w:rsidP="00BF76F3">
      <w:pPr>
        <w:ind w:left="540"/>
        <w:jc w:val="center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5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adresa: Upravni odjel za zdravstvo</w:t>
      </w:r>
      <w:r w:rsidR="0090323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socijalnu skrb </w:t>
      </w:r>
      <w:r w:rsidR="00903239">
        <w:rPr>
          <w:rFonts w:ascii="Calibri" w:hAnsi="Calibri" w:cs="Calibri"/>
          <w:sz w:val="22"/>
          <w:szCs w:val="22"/>
        </w:rPr>
        <w:t xml:space="preserve">i hrvatske branitelje </w:t>
      </w:r>
      <w:r>
        <w:rPr>
          <w:rFonts w:ascii="Calibri" w:hAnsi="Calibri" w:cs="Calibri"/>
          <w:sz w:val="22"/>
          <w:szCs w:val="22"/>
        </w:rPr>
        <w:t xml:space="preserve">Zagrebačke županije, </w:t>
      </w:r>
    </w:p>
    <w:p w:rsidR="00BF76F3" w:rsidRDefault="00BF76F3" w:rsidP="00BF76F3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 Grada Vukovara 72/V, 10000 Zagreb</w:t>
      </w:r>
    </w:p>
    <w:p w:rsidR="00BF76F3" w:rsidRDefault="00BF76F3" w:rsidP="00BF76F3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jc w:val="center"/>
        <w:rPr>
          <w:rFonts w:ascii="Calibri" w:hAnsi="Calibri" w:cs="Calibri"/>
          <w:b/>
          <w:sz w:val="22"/>
          <w:szCs w:val="22"/>
        </w:rPr>
      </w:pP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Važeći propisi :    </w:t>
      </w: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Zakon o socijalnoj skrbi ( </w:t>
      </w:r>
      <w:r w:rsidR="0029308E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NN</w:t>
      </w:r>
      <w:r w:rsidR="0029308E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br. 157/13, </w:t>
      </w:r>
      <w:r w:rsidR="00CE77A8">
        <w:rPr>
          <w:rFonts w:ascii="Calibri" w:hAnsi="Calibri" w:cs="Calibri"/>
          <w:sz w:val="22"/>
          <w:szCs w:val="22"/>
        </w:rPr>
        <w:t xml:space="preserve">152/14, 99/15, </w:t>
      </w:r>
      <w:r>
        <w:rPr>
          <w:rFonts w:ascii="Calibri" w:hAnsi="Calibri" w:cs="Calibri"/>
          <w:sz w:val="22"/>
          <w:szCs w:val="22"/>
        </w:rPr>
        <w:t>52/16</w:t>
      </w:r>
      <w:r w:rsidR="00012FFC">
        <w:rPr>
          <w:rFonts w:ascii="Calibri" w:hAnsi="Calibri" w:cs="Calibri"/>
          <w:sz w:val="22"/>
          <w:szCs w:val="22"/>
        </w:rPr>
        <w:t>,</w:t>
      </w:r>
      <w:r w:rsidR="00CE77A8">
        <w:rPr>
          <w:rFonts w:ascii="Calibri" w:hAnsi="Calibri" w:cs="Calibri"/>
          <w:sz w:val="22"/>
          <w:szCs w:val="22"/>
        </w:rPr>
        <w:t xml:space="preserve"> 16/17</w:t>
      </w:r>
      <w:r w:rsidR="00012FFC">
        <w:rPr>
          <w:rFonts w:ascii="Calibri" w:hAnsi="Calibri" w:cs="Calibri"/>
          <w:sz w:val="22"/>
          <w:szCs w:val="22"/>
        </w:rPr>
        <w:t>, 130/17, 98/19 i 64/20</w:t>
      </w:r>
      <w:r>
        <w:rPr>
          <w:rFonts w:ascii="Calibri" w:hAnsi="Calibri" w:cs="Calibri"/>
          <w:sz w:val="22"/>
          <w:szCs w:val="22"/>
        </w:rPr>
        <w:t>)</w:t>
      </w: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Pravilnik o minimalnim uvjetima za pružanje socijalnih usluga ( </w:t>
      </w:r>
      <w:r w:rsidR="0029308E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NN</w:t>
      </w:r>
      <w:r w:rsidR="0029308E">
        <w:rPr>
          <w:rFonts w:ascii="Calibri" w:hAnsi="Calibri" w:cs="Calibri"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 xml:space="preserve"> br. </w:t>
      </w:r>
      <w:r w:rsidR="004A089B" w:rsidRPr="004A089B">
        <w:rPr>
          <w:rFonts w:ascii="Calibri" w:hAnsi="Calibri" w:cs="Calibri"/>
          <w:sz w:val="22"/>
          <w:szCs w:val="22"/>
        </w:rPr>
        <w:t>40/14, 66/15 i 56/20</w:t>
      </w:r>
      <w:r>
        <w:rPr>
          <w:rFonts w:ascii="Calibri" w:hAnsi="Calibri" w:cs="Calibri"/>
          <w:sz w:val="22"/>
          <w:szCs w:val="22"/>
        </w:rPr>
        <w:t xml:space="preserve">) </w:t>
      </w: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Zahtjev podnosi privremeni ravnatelj doma, a uz zahtjev je potrebno priložiti: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nacrt statuta (odnosno statut)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rješenje trgovačkog suda o upisu doma u sudski registar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popis potrebnih stručnih i drugih radnika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preslike dokumentacije o prostoru i opremi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5. pristojba 70,00 kn (zahtjev i rješenje)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*ZAHTJEV SE PODNOSI </w:t>
      </w:r>
      <w:r>
        <w:rPr>
          <w:rFonts w:ascii="Calibri" w:hAnsi="Calibri" w:cs="Calibri"/>
          <w:b/>
          <w:i/>
          <w:sz w:val="22"/>
          <w:szCs w:val="22"/>
          <w:u w:val="single"/>
        </w:rPr>
        <w:t>DVA MJESECA</w:t>
      </w:r>
      <w:r>
        <w:rPr>
          <w:rFonts w:ascii="Calibri" w:hAnsi="Calibri" w:cs="Calibri"/>
          <w:b/>
          <w:sz w:val="22"/>
          <w:szCs w:val="22"/>
        </w:rPr>
        <w:t xml:space="preserve"> PRIJE PLANIRANOG POČETKA RADA DOMA (podnosi ga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privremeni ravnatelj)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Dokazi o ispunjenosti tehničkih, zdravstvenih i ekoloških uvjeta</w:t>
      </w:r>
    </w:p>
    <w:p w:rsidR="00BF76F3" w:rsidRPr="00755416" w:rsidRDefault="00BF76F3" w:rsidP="00755416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55416">
        <w:rPr>
          <w:rFonts w:ascii="Calibri" w:hAnsi="Calibri" w:cs="Calibri"/>
          <w:sz w:val="22"/>
          <w:szCs w:val="22"/>
        </w:rPr>
        <w:t>dokaz o legalnosti objekta (rješenje o legalizaciji, rješenje o izvedenom stanju)</w:t>
      </w:r>
    </w:p>
    <w:p w:rsidR="00BF76F3" w:rsidRDefault="00BF76F3" w:rsidP="00BF76F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raspolaganju prostorom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75541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izvješće o ispitivanju električne instalacije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izvješće o ispitivanju gromobranske instalacije (LPS)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dokaz o nepropusnosti plinskih instalacija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stručni nalaz dimnjačara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plan evakuacije i spašavanja 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uvjerenje ovlaštene stručne osobe za poslodavca i djelatnike o </w:t>
      </w:r>
      <w:r>
        <w:rPr>
          <w:rFonts w:ascii="Calibri" w:hAnsi="Calibri" w:cs="Calibri"/>
          <w:sz w:val="22"/>
          <w:szCs w:val="22"/>
        </w:rPr>
        <w:tab/>
        <w:t>osposobljenosti za obavljanje zaštite na radu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uvjerenje o vodonepropusnosti sabirne jame ukoliko objekt nije spojen na gradsku kanalizaciju</w:t>
      </w:r>
    </w:p>
    <w:p w:rsidR="00BF76F3" w:rsidRDefault="00BF76F3" w:rsidP="00BF76F3">
      <w:pPr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dokaz o ispravnosti sustava za zagrijavanje (kotlovnica, bojler i sl.)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11. dokaz o ispitivanju strojeva, uređaja i naprava s povećanim opasnostima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12. procjena opasnosti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13. dokaz o zdravstvenoj ispravnosti vode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14. dokaz o ispitivanju mikroklimatskih uvjeta  razine buke, osvijetljenosti i djelotvornosti </w:t>
      </w:r>
      <w:r>
        <w:rPr>
          <w:rFonts w:ascii="Calibri" w:hAnsi="Calibri" w:cs="Calibri"/>
          <w:sz w:val="22"/>
          <w:szCs w:val="22"/>
        </w:rPr>
        <w:tab/>
        <w:t xml:space="preserve">   </w:t>
      </w:r>
    </w:p>
    <w:p w:rsidR="00BF76F3" w:rsidRDefault="00BF76F3" w:rsidP="00BF76F3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kuhinjske nape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15. ugovor s registriranim subjektom za obavljanje poslova održavanja i pranja  rublja (ukoliko  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objekt nema svoju praonicu)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16. ugovor s registriranim subjektom za obavljanje usluga dostave hrane (ukoliko </w:t>
      </w:r>
      <w:r>
        <w:rPr>
          <w:rFonts w:ascii="Calibri" w:hAnsi="Calibri" w:cs="Calibri"/>
          <w:sz w:val="22"/>
          <w:szCs w:val="22"/>
        </w:rPr>
        <w:tab/>
        <w:t xml:space="preserve"> objekt nema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kuhinju)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A089B" w:rsidRDefault="004A089B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 podnošenju Zahtjeva uz isti prilažem: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dokaz o legalnosti objekta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izvješće o ispitivanju električne instalacije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izvješće o ispitivanju gromobranske instalacije (LPS)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dokaz o nepropusnosti plinskih instalacija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stručni nalaz dimnjačara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plan evakuacije i spašavanja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uvjerenje ovlaštene stručne osobe za poslodavca i djelatnike o osposobljenosti za obavljanje  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zaštite na radu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uvjerenje o vodonepropusnosti sabirne jame ukoliko objekt nije spojen na gradsku kanalizaciju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dokaz o ispravnosti sustava za zagrijavanje (kotlovnica, bojler i sl.)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dokaz o ispitivanju strojeva, uređaja i naprava s povećanim opasnostima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11.procjena opasnosti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dokaz o zdravstvenoj ispravnosti vode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dokaz o ispitivanju mikroklimatskih uvjeta  razine buke, osvijetljenosti i </w:t>
      </w:r>
      <w:r>
        <w:rPr>
          <w:rFonts w:ascii="Calibri" w:hAnsi="Calibri" w:cs="Calibri"/>
          <w:sz w:val="22"/>
          <w:szCs w:val="22"/>
        </w:rPr>
        <w:tab/>
        <w:t xml:space="preserve">djelotvornosti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kuhinjske nape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ugovor s registriranim subjektom za obavljanje poslova održavanja i pranja rublja (ukoliko 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objekt nema svoju praonicu)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ugovor s registriranim subjektom za obavljanje usluga dostave hrane (ukoliko </w:t>
      </w:r>
      <w:r>
        <w:rPr>
          <w:rFonts w:ascii="Calibri" w:hAnsi="Calibri" w:cs="Calibri"/>
          <w:sz w:val="22"/>
          <w:szCs w:val="22"/>
        </w:rPr>
        <w:tab/>
        <w:t xml:space="preserve"> objekt nema kuhinju)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Zagrebu, ________</w:t>
      </w:r>
    </w:p>
    <w:p w:rsidR="0029308E" w:rsidRDefault="0029308E" w:rsidP="00BF76F3">
      <w:pPr>
        <w:ind w:left="360"/>
        <w:jc w:val="right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Podnositelj Zahtjeva</w:t>
      </w: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BF76F3" w:rsidRDefault="00BF76F3" w:rsidP="00BF76F3">
      <w:pPr>
        <w:rPr>
          <w:rFonts w:ascii="Calibri" w:hAnsi="Calibri" w:cs="Calibri"/>
          <w:sz w:val="22"/>
          <w:szCs w:val="22"/>
        </w:rPr>
      </w:pPr>
    </w:p>
    <w:p w:rsidR="00F95DD8" w:rsidRDefault="00F95DD8"/>
    <w:sectPr w:rsidR="00F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4A69"/>
    <w:multiLevelType w:val="hybridMultilevel"/>
    <w:tmpl w:val="B5D05B5A"/>
    <w:lvl w:ilvl="0" w:tplc="DF321780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Calibri"/>
      </w:rPr>
    </w:lvl>
    <w:lvl w:ilvl="1" w:tplc="041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6"/>
    <w:rsid w:val="00012FFC"/>
    <w:rsid w:val="00121A5A"/>
    <w:rsid w:val="0029308E"/>
    <w:rsid w:val="004A089B"/>
    <w:rsid w:val="005617DD"/>
    <w:rsid w:val="00755416"/>
    <w:rsid w:val="00863A3F"/>
    <w:rsid w:val="008F14F1"/>
    <w:rsid w:val="00903239"/>
    <w:rsid w:val="00BF76F3"/>
    <w:rsid w:val="00C43CE5"/>
    <w:rsid w:val="00CE77A8"/>
    <w:rsid w:val="00D60DDD"/>
    <w:rsid w:val="00F21696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6163"/>
  <w15:docId w15:val="{4411CEE1-8295-43A8-A18B-D892DFF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ivana-paser@zagzup.zagrebacka-zupanija.hr</cp:lastModifiedBy>
  <cp:revision>6</cp:revision>
  <cp:lastPrinted>2016-12-02T11:12:00Z</cp:lastPrinted>
  <dcterms:created xsi:type="dcterms:W3CDTF">2020-06-23T07:09:00Z</dcterms:created>
  <dcterms:modified xsi:type="dcterms:W3CDTF">2020-06-23T07:22:00Z</dcterms:modified>
</cp:coreProperties>
</file>